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C8" w:rsidRDefault="00E539EE" w:rsidP="003639B3">
      <w:pPr>
        <w:ind w:right="-426"/>
        <w:jc w:val="center"/>
        <w:rPr>
          <w:rFonts w:ascii="Tahoma" w:hAnsi="Tahoma" w:cs="Tahoma"/>
          <w:b/>
          <w:sz w:val="22"/>
          <w:szCs w:val="22"/>
        </w:rPr>
      </w:pPr>
      <w:r w:rsidRPr="00E539EE">
        <w:rPr>
          <w:rFonts w:ascii="Tahoma" w:hAnsi="Tahoma" w:cs="Tahoma"/>
          <w:b/>
          <w:sz w:val="22"/>
          <w:szCs w:val="22"/>
        </w:rPr>
        <w:t xml:space="preserve">INFORMACIJA O DELOVNI OBVEZNOSTI IN DOPUSTU 2022-2023 </w:t>
      </w:r>
      <w:r w:rsidR="00390623">
        <w:rPr>
          <w:rFonts w:ascii="Tahoma" w:hAnsi="Tahoma" w:cs="Tahoma"/>
          <w:b/>
          <w:sz w:val="22"/>
          <w:szCs w:val="22"/>
        </w:rPr>
        <w:t>ZA UČITELJE</w:t>
      </w:r>
    </w:p>
    <w:p w:rsidR="003639B3" w:rsidRPr="003639B3" w:rsidRDefault="003639B3" w:rsidP="003639B3">
      <w:pPr>
        <w:ind w:right="-426"/>
        <w:jc w:val="center"/>
        <w:rPr>
          <w:rFonts w:ascii="Tahoma" w:hAnsi="Tahoma" w:cs="Tahoma"/>
          <w:b/>
          <w:sz w:val="22"/>
          <w:szCs w:val="22"/>
        </w:rPr>
      </w:pPr>
    </w:p>
    <w:p w:rsidR="00E539EE" w:rsidRPr="00D44FC8" w:rsidRDefault="00E539EE" w:rsidP="00E539EE">
      <w:pPr>
        <w:spacing w:before="100" w:beforeAutospacing="1" w:after="270"/>
        <w:ind w:right="-426"/>
        <w:outlineLvl w:val="2"/>
        <w:rPr>
          <w:rFonts w:ascii="Tahoma" w:hAnsi="Tahoma" w:cs="Tahoma"/>
          <w:bCs/>
          <w:sz w:val="22"/>
          <w:szCs w:val="22"/>
        </w:rPr>
      </w:pPr>
      <w:r w:rsidRPr="00D44FC8">
        <w:rPr>
          <w:rFonts w:ascii="Tahoma" w:hAnsi="Tahoma" w:cs="Tahoma"/>
          <w:sz w:val="22"/>
          <w:szCs w:val="22"/>
        </w:rPr>
        <w:t>Po 119. členu Zakona o organizaciji in financiranju vz</w:t>
      </w:r>
      <w:r w:rsidR="00D44FC8">
        <w:rPr>
          <w:rFonts w:ascii="Tahoma" w:hAnsi="Tahoma" w:cs="Tahoma"/>
          <w:sz w:val="22"/>
          <w:szCs w:val="22"/>
        </w:rPr>
        <w:t xml:space="preserve">goje in izobraževanja je obseg </w:t>
      </w:r>
      <w:r w:rsidRPr="00D44FC8">
        <w:rPr>
          <w:rFonts w:ascii="Tahoma" w:hAnsi="Tahoma" w:cs="Tahoma"/>
          <w:bCs/>
          <w:sz w:val="22"/>
          <w:szCs w:val="22"/>
        </w:rPr>
        <w:t>vzgojno-izobraževalnega dela sledeč:</w:t>
      </w:r>
    </w:p>
    <w:p w:rsidR="00D44FC8" w:rsidRDefault="00390623" w:rsidP="00E539EE">
      <w:pPr>
        <w:spacing w:before="100" w:beforeAutospacing="1" w:after="270"/>
        <w:ind w:right="-426"/>
        <w:outlineLvl w:val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E539EE" w:rsidRPr="00D44FC8">
        <w:rPr>
          <w:rFonts w:ascii="Tahoma" w:hAnsi="Tahoma" w:cs="Tahoma"/>
          <w:sz w:val="22"/>
          <w:szCs w:val="22"/>
        </w:rPr>
        <w:t xml:space="preserve">elovna obveznost učitelja obsega pouk in druge oblike organiziranega dela </w:t>
      </w:r>
      <w:r>
        <w:rPr>
          <w:rFonts w:ascii="Tahoma" w:hAnsi="Tahoma" w:cs="Tahoma"/>
          <w:sz w:val="22"/>
          <w:szCs w:val="22"/>
        </w:rPr>
        <w:t>z učenci (v nadaljnjem besedilu</w:t>
      </w:r>
      <w:r w:rsidR="00E539EE" w:rsidRPr="00D44FC8">
        <w:rPr>
          <w:rFonts w:ascii="Tahoma" w:hAnsi="Tahoma" w:cs="Tahoma"/>
          <w:sz w:val="22"/>
          <w:szCs w:val="22"/>
        </w:rPr>
        <w:t xml:space="preserve"> učna obveznost), pripravo na pouk, popravljanje in ocenjevanje izdelkov in drugo delo, potrebno za uresničitev izobraževalnega programa.</w:t>
      </w:r>
      <w:r w:rsidR="00E539EE" w:rsidRPr="00D44FC8">
        <w:rPr>
          <w:rFonts w:ascii="Tahoma" w:hAnsi="Tahoma" w:cs="Tahoma"/>
          <w:sz w:val="22"/>
          <w:szCs w:val="22"/>
        </w:rPr>
        <w:br/>
      </w:r>
    </w:p>
    <w:p w:rsidR="00D44FC8" w:rsidRDefault="00E539EE" w:rsidP="00E539EE">
      <w:pPr>
        <w:spacing w:before="100" w:beforeAutospacing="1" w:after="270"/>
        <w:ind w:right="-426"/>
        <w:outlineLvl w:val="2"/>
        <w:rPr>
          <w:rFonts w:ascii="Tahoma" w:hAnsi="Tahoma" w:cs="Tahoma"/>
          <w:sz w:val="22"/>
          <w:szCs w:val="22"/>
        </w:rPr>
      </w:pPr>
      <w:r w:rsidRPr="00D44FC8">
        <w:rPr>
          <w:rFonts w:ascii="Tahoma" w:hAnsi="Tahoma" w:cs="Tahoma"/>
          <w:sz w:val="22"/>
          <w:szCs w:val="22"/>
        </w:rPr>
        <w:t>Priprava na pouk obsega:</w:t>
      </w:r>
      <w:r w:rsidRPr="00D44FC8">
        <w:rPr>
          <w:rFonts w:ascii="Tahoma" w:hAnsi="Tahoma" w:cs="Tahoma"/>
          <w:sz w:val="22"/>
          <w:szCs w:val="22"/>
        </w:rPr>
        <w:br/>
        <w:t>-  sprotno vsebinsko in metodično pripravo,</w:t>
      </w:r>
      <w:r w:rsidRPr="00D44FC8">
        <w:rPr>
          <w:rFonts w:ascii="Tahoma" w:hAnsi="Tahoma" w:cs="Tahoma"/>
          <w:sz w:val="22"/>
          <w:szCs w:val="22"/>
        </w:rPr>
        <w:br/>
        <w:t>-  pripravo didaktičnih pripomočkov.</w:t>
      </w:r>
      <w:r w:rsidRPr="00D44FC8">
        <w:rPr>
          <w:rFonts w:ascii="Tahoma" w:hAnsi="Tahoma" w:cs="Tahoma"/>
          <w:sz w:val="22"/>
          <w:szCs w:val="22"/>
        </w:rPr>
        <w:br/>
      </w:r>
    </w:p>
    <w:p w:rsidR="00E539EE" w:rsidRPr="00D44FC8" w:rsidRDefault="00E539EE" w:rsidP="00E539EE">
      <w:pPr>
        <w:spacing w:before="100" w:beforeAutospacing="1" w:after="270"/>
        <w:ind w:right="-426"/>
        <w:outlineLvl w:val="2"/>
        <w:rPr>
          <w:rFonts w:ascii="Tahoma" w:hAnsi="Tahoma" w:cs="Tahoma"/>
          <w:sz w:val="22"/>
          <w:szCs w:val="22"/>
        </w:rPr>
      </w:pPr>
      <w:r w:rsidRPr="00D44FC8">
        <w:rPr>
          <w:rFonts w:ascii="Tahoma" w:hAnsi="Tahoma" w:cs="Tahoma"/>
          <w:sz w:val="22"/>
          <w:szCs w:val="22"/>
        </w:rPr>
        <w:t>Drugo delo obsega:</w:t>
      </w:r>
      <w:r w:rsidRPr="00D44FC8">
        <w:rPr>
          <w:rFonts w:ascii="Tahoma" w:hAnsi="Tahoma" w:cs="Tahoma"/>
          <w:sz w:val="22"/>
          <w:szCs w:val="22"/>
        </w:rPr>
        <w:br/>
        <w:t>-  sodelovanje s starši,</w:t>
      </w:r>
      <w:r w:rsidRPr="00D44FC8">
        <w:rPr>
          <w:rFonts w:ascii="Tahoma" w:hAnsi="Tahoma" w:cs="Tahoma"/>
          <w:sz w:val="22"/>
          <w:szCs w:val="22"/>
        </w:rPr>
        <w:br/>
        <w:t>-  sodelovanje v strokovnih organih šole,</w:t>
      </w:r>
      <w:r w:rsidRPr="00D44FC8">
        <w:rPr>
          <w:rFonts w:ascii="Tahoma" w:hAnsi="Tahoma" w:cs="Tahoma"/>
          <w:sz w:val="22"/>
          <w:szCs w:val="22"/>
        </w:rPr>
        <w:br/>
        <w:t>-  opravljanje nalog razrednika za učitelje razrednike,</w:t>
      </w:r>
      <w:r w:rsidRPr="00D44FC8">
        <w:rPr>
          <w:rFonts w:ascii="Tahoma" w:hAnsi="Tahoma" w:cs="Tahoma"/>
          <w:sz w:val="22"/>
          <w:szCs w:val="22"/>
        </w:rPr>
        <w:br/>
        <w:t>-  organizirano strokovno izobraževanje in izpopolnjevanje,</w:t>
      </w:r>
      <w:r w:rsidRPr="00D44FC8">
        <w:rPr>
          <w:rFonts w:ascii="Tahoma" w:hAnsi="Tahoma" w:cs="Tahoma"/>
          <w:sz w:val="22"/>
          <w:szCs w:val="22"/>
        </w:rPr>
        <w:br/>
        <w:t>-  zbiranje in obdelavo podatkov v zvezi z opravljanjem vzgojno-izobraževalnega in drugega dela,</w:t>
      </w:r>
      <w:r w:rsidRPr="00D44FC8">
        <w:rPr>
          <w:rFonts w:ascii="Tahoma" w:hAnsi="Tahoma" w:cs="Tahoma"/>
          <w:sz w:val="22"/>
          <w:szCs w:val="22"/>
        </w:rPr>
        <w:br/>
        <w:t>-  mentorstvo pripravnikom,</w:t>
      </w:r>
      <w:r w:rsidRPr="00D44FC8">
        <w:rPr>
          <w:rFonts w:ascii="Tahoma" w:hAnsi="Tahoma" w:cs="Tahoma"/>
          <w:sz w:val="22"/>
          <w:szCs w:val="22"/>
        </w:rPr>
        <w:br/>
        <w:t>-  urejanje kabinetov, zbirk, ipd.,</w:t>
      </w:r>
      <w:r w:rsidRPr="00D44FC8">
        <w:rPr>
          <w:rFonts w:ascii="Tahoma" w:hAnsi="Tahoma" w:cs="Tahoma"/>
          <w:sz w:val="22"/>
          <w:szCs w:val="22"/>
        </w:rPr>
        <w:br/>
        <w:t xml:space="preserve">-  organiziranje kulturnih, športnih in drugih splošno koristnih in humanitarnih akcij, pri katerih sodelujejo učenci, </w:t>
      </w:r>
      <w:r w:rsidRPr="00D44FC8">
        <w:rPr>
          <w:rFonts w:ascii="Tahoma" w:hAnsi="Tahoma" w:cs="Tahoma"/>
          <w:sz w:val="22"/>
          <w:szCs w:val="22"/>
        </w:rPr>
        <w:br/>
        <w:t>-  pripravo in vodstvo ekskurzij, izletov, tekmovanj, šole v naravi, letovanj, taborjenj, ki jih organizira šola in</w:t>
      </w:r>
      <w:r w:rsidRPr="00D44FC8">
        <w:rPr>
          <w:rFonts w:ascii="Tahoma" w:hAnsi="Tahoma" w:cs="Tahoma"/>
          <w:sz w:val="22"/>
          <w:szCs w:val="22"/>
        </w:rPr>
        <w:br/>
        <w:t>-  opravljanje drugih nalog, določenih z letnim delovnim načrtom oz. po nalogu ravnateljice.</w:t>
      </w:r>
    </w:p>
    <w:p w:rsidR="00E539EE" w:rsidRPr="00D44FC8" w:rsidRDefault="00D44FC8" w:rsidP="00E539EE">
      <w:pPr>
        <w:spacing w:before="100" w:beforeAutospacing="1" w:after="270"/>
        <w:ind w:right="-426"/>
        <w:outlineLvl w:val="2"/>
        <w:rPr>
          <w:rFonts w:ascii="Tahoma" w:hAnsi="Tahoma" w:cs="Tahoma"/>
          <w:sz w:val="22"/>
          <w:szCs w:val="22"/>
        </w:rPr>
      </w:pPr>
      <w:r w:rsidRPr="00D44FC8">
        <w:rPr>
          <w:rFonts w:ascii="Tahoma" w:hAnsi="Tahoma" w:cs="Tahoma"/>
          <w:sz w:val="22"/>
          <w:szCs w:val="22"/>
        </w:rPr>
        <w:t xml:space="preserve">Delovni čas po zakonu o delovnih razmerjih je 40 ur na teden. </w:t>
      </w:r>
    </w:p>
    <w:p w:rsidR="00E539EE" w:rsidRPr="00D44FC8" w:rsidRDefault="00E539EE" w:rsidP="00E539EE">
      <w:pPr>
        <w:spacing w:before="100" w:beforeAutospacing="1" w:after="270"/>
        <w:ind w:right="-426"/>
        <w:outlineLvl w:val="2"/>
        <w:rPr>
          <w:rFonts w:ascii="Tahoma" w:hAnsi="Tahoma" w:cs="Tahoma"/>
          <w:sz w:val="22"/>
          <w:szCs w:val="22"/>
        </w:rPr>
      </w:pPr>
      <w:r w:rsidRPr="00D44FC8">
        <w:rPr>
          <w:rFonts w:ascii="Tahoma" w:hAnsi="Tahoma" w:cs="Tahoma"/>
          <w:sz w:val="22"/>
          <w:szCs w:val="22"/>
        </w:rPr>
        <w:t>Ravnateljica v skladu z določbami KPVIZ pred začetkom šol. leta določi letni razpored delovnega časa za vse zaposlene. V tem razporedu opredeli razporeditev del. časa (enakomerna – za tehnično osebje</w:t>
      </w:r>
      <w:r w:rsidR="00D44FC8">
        <w:rPr>
          <w:rFonts w:ascii="Tahoma" w:hAnsi="Tahoma" w:cs="Tahoma"/>
          <w:sz w:val="22"/>
          <w:szCs w:val="22"/>
        </w:rPr>
        <w:t xml:space="preserve"> </w:t>
      </w:r>
      <w:r w:rsidRPr="00D44FC8">
        <w:rPr>
          <w:rFonts w:ascii="Tahoma" w:hAnsi="Tahoma" w:cs="Tahoma"/>
          <w:sz w:val="22"/>
          <w:szCs w:val="22"/>
        </w:rPr>
        <w:t>in neenakomerna-učitelji) in določi delovne dneve (upoštevaje zakonsko določene proste dneve in šolski koledar).</w:t>
      </w:r>
    </w:p>
    <w:p w:rsidR="00E539EE" w:rsidRPr="00390623" w:rsidRDefault="00E539EE" w:rsidP="00E539EE">
      <w:pPr>
        <w:ind w:right="-426"/>
        <w:jc w:val="both"/>
        <w:rPr>
          <w:rFonts w:ascii="Tahoma" w:eastAsia="Calibri" w:hAnsi="Tahoma" w:cs="Tahoma"/>
          <w:b/>
          <w:sz w:val="22"/>
          <w:szCs w:val="22"/>
        </w:rPr>
      </w:pPr>
      <w:r w:rsidRPr="00390623">
        <w:rPr>
          <w:rFonts w:ascii="Tahoma" w:hAnsi="Tahoma" w:cs="Tahoma"/>
          <w:b/>
          <w:sz w:val="22"/>
          <w:szCs w:val="22"/>
        </w:rPr>
        <w:t>V okviru neenakomerno razporejenega delovnega časa se delo na šoli opravlja v večjem obsegu (več kot 8 ur dnevno) praviloma v času 38 tednov, ko se izvaja pouk. V času šolskih počitnic se praviloma delo opravlja v manjšem obsegu oz. se ne opravlja.</w:t>
      </w:r>
    </w:p>
    <w:p w:rsidR="00E539EE" w:rsidRPr="00D44FC8" w:rsidRDefault="00E539EE" w:rsidP="00E539EE">
      <w:pPr>
        <w:spacing w:before="100" w:beforeAutospacing="1" w:after="270"/>
        <w:ind w:right="-426"/>
        <w:outlineLvl w:val="2"/>
        <w:rPr>
          <w:rFonts w:ascii="Tahoma" w:hAnsi="Tahoma" w:cs="Tahoma"/>
          <w:sz w:val="22"/>
          <w:szCs w:val="22"/>
        </w:rPr>
      </w:pPr>
      <w:r w:rsidRPr="00D44FC8">
        <w:rPr>
          <w:rFonts w:ascii="Tahoma" w:hAnsi="Tahoma" w:cs="Tahoma"/>
          <w:sz w:val="22"/>
          <w:szCs w:val="22"/>
        </w:rPr>
        <w:t xml:space="preserve">V referenčnem obdobju od 1. 9. v tekočem letu do 31. 8. v naslednjem koledarskem letu  je učiteljeva povprečna tedenska delovna obveznost 40 ur na teden.  </w:t>
      </w:r>
    </w:p>
    <w:p w:rsidR="00E539EE" w:rsidRPr="00D44FC8" w:rsidRDefault="00E539EE" w:rsidP="00E539EE">
      <w:pPr>
        <w:spacing w:before="100" w:beforeAutospacing="1" w:after="270"/>
        <w:ind w:right="-426"/>
        <w:outlineLvl w:val="2"/>
        <w:rPr>
          <w:rFonts w:ascii="Tahoma" w:hAnsi="Tahoma" w:cs="Tahoma"/>
          <w:sz w:val="22"/>
          <w:szCs w:val="22"/>
        </w:rPr>
      </w:pPr>
      <w:r w:rsidRPr="00D44FC8">
        <w:rPr>
          <w:rFonts w:ascii="Tahoma" w:hAnsi="Tahoma" w:cs="Tahoma"/>
          <w:sz w:val="22"/>
          <w:szCs w:val="22"/>
        </w:rPr>
        <w:t>V referenčnem obdobju je 261 delovnih dni (od tega 10 dni praznikov na del. dan) in 190 dni pouka.</w:t>
      </w:r>
    </w:p>
    <w:p w:rsidR="00F64EE2" w:rsidRPr="00D44FC8" w:rsidRDefault="00E539EE" w:rsidP="00E539EE">
      <w:pPr>
        <w:spacing w:before="100" w:beforeAutospacing="1" w:after="270"/>
        <w:ind w:right="-426"/>
        <w:outlineLvl w:val="2"/>
        <w:rPr>
          <w:rFonts w:ascii="Tahoma" w:hAnsi="Tahoma" w:cs="Tahoma"/>
          <w:sz w:val="22"/>
          <w:szCs w:val="22"/>
        </w:rPr>
      </w:pPr>
      <w:r w:rsidRPr="00D44FC8">
        <w:rPr>
          <w:rFonts w:ascii="Tahoma" w:hAnsi="Tahoma" w:cs="Tahoma"/>
          <w:sz w:val="22"/>
          <w:szCs w:val="22"/>
        </w:rPr>
        <w:t xml:space="preserve">Učitelj pred začetkom šolskega leta </w:t>
      </w:r>
      <w:r w:rsidR="002368AF">
        <w:rPr>
          <w:rFonts w:ascii="Tahoma" w:hAnsi="Tahoma" w:cs="Tahoma"/>
          <w:sz w:val="22"/>
          <w:szCs w:val="22"/>
        </w:rPr>
        <w:t xml:space="preserve">v soglasju z ravnateljico pripravi </w:t>
      </w:r>
      <w:proofErr w:type="spellStart"/>
      <w:r w:rsidRPr="00D44FC8">
        <w:rPr>
          <w:rFonts w:ascii="Tahoma" w:hAnsi="Tahoma" w:cs="Tahoma"/>
          <w:sz w:val="22"/>
          <w:szCs w:val="22"/>
        </w:rPr>
        <w:t>Ildn</w:t>
      </w:r>
      <w:proofErr w:type="spellEnd"/>
      <w:r w:rsidR="002368AF">
        <w:rPr>
          <w:rFonts w:ascii="Tahoma" w:hAnsi="Tahoma" w:cs="Tahoma"/>
          <w:sz w:val="22"/>
          <w:szCs w:val="22"/>
        </w:rPr>
        <w:t xml:space="preserve">. </w:t>
      </w:r>
      <w:r w:rsidRPr="00D44FC8">
        <w:rPr>
          <w:rFonts w:ascii="Tahoma" w:hAnsi="Tahoma" w:cs="Tahoma"/>
          <w:sz w:val="22"/>
          <w:szCs w:val="22"/>
        </w:rPr>
        <w:t xml:space="preserve">Načrt dela v </w:t>
      </w:r>
      <w:proofErr w:type="spellStart"/>
      <w:r w:rsidRPr="00D44FC8">
        <w:rPr>
          <w:rFonts w:ascii="Tahoma" w:hAnsi="Tahoma" w:cs="Tahoma"/>
          <w:sz w:val="22"/>
          <w:szCs w:val="22"/>
        </w:rPr>
        <w:t>Ildn</w:t>
      </w:r>
      <w:proofErr w:type="spellEnd"/>
      <w:r w:rsidRPr="00D44FC8">
        <w:rPr>
          <w:rFonts w:ascii="Tahoma" w:hAnsi="Tahoma" w:cs="Tahoma"/>
          <w:sz w:val="22"/>
          <w:szCs w:val="22"/>
        </w:rPr>
        <w:t>-ju je narejen po stebrih.</w:t>
      </w:r>
    </w:p>
    <w:p w:rsidR="00E539EE" w:rsidRPr="00D44FC8" w:rsidRDefault="00E539EE" w:rsidP="00E539EE">
      <w:pPr>
        <w:spacing w:before="100" w:beforeAutospacing="1" w:after="270"/>
        <w:ind w:right="-426"/>
        <w:outlineLvl w:val="2"/>
        <w:rPr>
          <w:rFonts w:ascii="Tahoma" w:hAnsi="Tahoma" w:cs="Tahoma"/>
          <w:sz w:val="22"/>
          <w:szCs w:val="22"/>
        </w:rPr>
      </w:pPr>
      <w:r w:rsidRPr="00D44FC8">
        <w:rPr>
          <w:rFonts w:ascii="Tahoma" w:hAnsi="Tahoma" w:cs="Tahoma"/>
          <w:sz w:val="22"/>
          <w:szCs w:val="22"/>
        </w:rPr>
        <w:lastRenderedPageBreak/>
        <w:t>V povprečni 40 urni delovnik sodi: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7594"/>
      </w:tblGrid>
      <w:tr w:rsidR="00E539EE" w:rsidRPr="00D44FC8" w:rsidTr="00DD3195">
        <w:tc>
          <w:tcPr>
            <w:tcW w:w="1870" w:type="dxa"/>
            <w:vMerge w:val="restart"/>
          </w:tcPr>
          <w:p w:rsidR="00E539EE" w:rsidRPr="00390623" w:rsidRDefault="00E539EE" w:rsidP="00E539EE">
            <w:pPr>
              <w:ind w:right="-426"/>
              <w:rPr>
                <w:rFonts w:ascii="Tahoma" w:hAnsi="Tahoma" w:cs="Tahoma"/>
                <w:sz w:val="20"/>
                <w:szCs w:val="20"/>
              </w:rPr>
            </w:pPr>
          </w:p>
          <w:p w:rsidR="00E539EE" w:rsidRPr="00390623" w:rsidRDefault="00E539EE" w:rsidP="00E539EE">
            <w:pPr>
              <w:numPr>
                <w:ilvl w:val="0"/>
                <w:numId w:val="5"/>
              </w:num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>Steber</w:t>
            </w:r>
          </w:p>
          <w:p w:rsidR="00E539EE" w:rsidRPr="00390623" w:rsidRDefault="00E539EE" w:rsidP="00E539EE">
            <w:pPr>
              <w:ind w:right="-426"/>
              <w:rPr>
                <w:rFonts w:ascii="Tahoma" w:hAnsi="Tahoma" w:cs="Tahoma"/>
                <w:sz w:val="20"/>
                <w:szCs w:val="20"/>
              </w:rPr>
            </w:pPr>
          </w:p>
          <w:p w:rsidR="00E539EE" w:rsidRPr="00390623" w:rsidRDefault="00E539EE" w:rsidP="00E539EE">
            <w:pPr>
              <w:ind w:right="-426"/>
              <w:rPr>
                <w:rFonts w:ascii="Tahoma" w:hAnsi="Tahoma" w:cs="Tahoma"/>
                <w:sz w:val="20"/>
                <w:szCs w:val="20"/>
              </w:rPr>
            </w:pPr>
          </w:p>
          <w:p w:rsidR="00E539EE" w:rsidRPr="00390623" w:rsidRDefault="00E539EE" w:rsidP="00E539EE">
            <w:p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 xml:space="preserve">33 ur na teden oz. </w:t>
            </w:r>
          </w:p>
          <w:p w:rsidR="00390623" w:rsidRPr="00390623" w:rsidRDefault="00390623" w:rsidP="00E539EE">
            <w:pPr>
              <w:ind w:right="-426"/>
              <w:rPr>
                <w:rFonts w:ascii="Tahoma" w:hAnsi="Tahoma" w:cs="Tahoma"/>
                <w:b/>
                <w:sz w:val="20"/>
                <w:szCs w:val="20"/>
              </w:rPr>
            </w:pPr>
            <w:r w:rsidRPr="00390623">
              <w:rPr>
                <w:rFonts w:ascii="Tahoma" w:hAnsi="Tahoma" w:cs="Tahoma"/>
                <w:b/>
                <w:sz w:val="20"/>
                <w:szCs w:val="20"/>
              </w:rPr>
              <w:t>1254 ur</w:t>
            </w:r>
            <w:r w:rsidR="00E539EE" w:rsidRPr="0039062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E539EE" w:rsidRPr="00390623" w:rsidRDefault="00E539EE" w:rsidP="00E539EE">
            <w:p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>v referenčnem obdobju od 1. 9. do 31. 8.</w:t>
            </w:r>
          </w:p>
        </w:tc>
        <w:tc>
          <w:tcPr>
            <w:tcW w:w="7594" w:type="dxa"/>
            <w:shd w:val="clear" w:color="auto" w:fill="auto"/>
          </w:tcPr>
          <w:p w:rsidR="00E539EE" w:rsidRPr="00390623" w:rsidRDefault="00E539EE" w:rsidP="00E539EE">
            <w:p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>dejavnost</w:t>
            </w:r>
          </w:p>
        </w:tc>
      </w:tr>
      <w:tr w:rsidR="00E539EE" w:rsidRPr="00D44FC8" w:rsidTr="00DD3195">
        <w:trPr>
          <w:trHeight w:val="1900"/>
        </w:trPr>
        <w:tc>
          <w:tcPr>
            <w:tcW w:w="1870" w:type="dxa"/>
            <w:vMerge/>
          </w:tcPr>
          <w:p w:rsidR="00E539EE" w:rsidRPr="00390623" w:rsidRDefault="00E539EE" w:rsidP="00E539EE">
            <w:pPr>
              <w:ind w:right="-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94" w:type="dxa"/>
            <w:shd w:val="clear" w:color="auto" w:fill="auto"/>
          </w:tcPr>
          <w:p w:rsidR="00E539EE" w:rsidRPr="00390623" w:rsidRDefault="00E539EE" w:rsidP="00E539EE">
            <w:pPr>
              <w:numPr>
                <w:ilvl w:val="0"/>
                <w:numId w:val="6"/>
              </w:num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 xml:space="preserve">pouk </w:t>
            </w:r>
          </w:p>
          <w:p w:rsidR="00E539EE" w:rsidRPr="00390623" w:rsidRDefault="00E539EE" w:rsidP="00E539EE">
            <w:pPr>
              <w:numPr>
                <w:ilvl w:val="0"/>
                <w:numId w:val="6"/>
              </w:num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 xml:space="preserve">druge oblike organiziranega dela </w:t>
            </w:r>
          </w:p>
          <w:p w:rsidR="00E539EE" w:rsidRPr="00390623" w:rsidRDefault="00E539EE" w:rsidP="00E539EE">
            <w:pPr>
              <w:numPr>
                <w:ilvl w:val="0"/>
                <w:numId w:val="6"/>
              </w:num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>priprave na pouk</w:t>
            </w:r>
          </w:p>
          <w:p w:rsidR="00E539EE" w:rsidRPr="00390623" w:rsidRDefault="00E539EE" w:rsidP="00E539EE">
            <w:pPr>
              <w:numPr>
                <w:ilvl w:val="0"/>
                <w:numId w:val="6"/>
              </w:num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>priprave na preverjanje in ocenjevanje in izdelava potrebnega gradiva</w:t>
            </w:r>
          </w:p>
          <w:p w:rsidR="00E539EE" w:rsidRPr="00390623" w:rsidRDefault="00E539EE" w:rsidP="00E539EE">
            <w:pPr>
              <w:numPr>
                <w:ilvl w:val="0"/>
                <w:numId w:val="6"/>
              </w:num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>popravljanje testov, izdelkov…</w:t>
            </w:r>
          </w:p>
          <w:p w:rsidR="00E539EE" w:rsidRPr="00390623" w:rsidRDefault="00E539EE" w:rsidP="00E539EE">
            <w:pPr>
              <w:numPr>
                <w:ilvl w:val="0"/>
                <w:numId w:val="6"/>
              </w:num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 xml:space="preserve">individualizacija in </w:t>
            </w:r>
            <w:proofErr w:type="spellStart"/>
            <w:r w:rsidRPr="00390623">
              <w:rPr>
                <w:rFonts w:ascii="Tahoma" w:hAnsi="Tahoma" w:cs="Tahoma"/>
                <w:sz w:val="20"/>
                <w:szCs w:val="20"/>
              </w:rPr>
              <w:t>diferencijacija</w:t>
            </w:r>
            <w:proofErr w:type="spellEnd"/>
            <w:r w:rsidRPr="00390623">
              <w:rPr>
                <w:rFonts w:ascii="Tahoma" w:hAnsi="Tahoma" w:cs="Tahoma"/>
                <w:sz w:val="20"/>
                <w:szCs w:val="20"/>
              </w:rPr>
              <w:t xml:space="preserve"> pouka</w:t>
            </w:r>
          </w:p>
          <w:p w:rsidR="00E539EE" w:rsidRPr="00390623" w:rsidRDefault="00E539EE" w:rsidP="00E539EE">
            <w:pPr>
              <w:numPr>
                <w:ilvl w:val="0"/>
                <w:numId w:val="6"/>
              </w:num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>vodenje obvezne dokumentacije</w:t>
            </w:r>
          </w:p>
          <w:p w:rsidR="00E539EE" w:rsidRPr="00390623" w:rsidRDefault="00E539EE" w:rsidP="00E539EE">
            <w:pPr>
              <w:numPr>
                <w:ilvl w:val="0"/>
                <w:numId w:val="6"/>
              </w:num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>naloge, ki v skladu z normativi pomenijo nižjo obveznost učitelja, razen nalog razrednika</w:t>
            </w:r>
          </w:p>
          <w:p w:rsidR="00E539EE" w:rsidRPr="00390623" w:rsidRDefault="00E539EE" w:rsidP="00E539EE">
            <w:pPr>
              <w:numPr>
                <w:ilvl w:val="0"/>
                <w:numId w:val="6"/>
              </w:num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>ostale aktivnosti za nemoteno izvedbo VI procesa med posameznimi urami pouka</w:t>
            </w:r>
          </w:p>
        </w:tc>
      </w:tr>
      <w:tr w:rsidR="00E539EE" w:rsidRPr="00D44FC8" w:rsidTr="00DD3195">
        <w:tc>
          <w:tcPr>
            <w:tcW w:w="1870" w:type="dxa"/>
          </w:tcPr>
          <w:p w:rsidR="00E539EE" w:rsidRPr="00390623" w:rsidRDefault="00E539EE" w:rsidP="00E539EE">
            <w:pPr>
              <w:ind w:right="-426"/>
              <w:rPr>
                <w:rFonts w:ascii="Tahoma" w:hAnsi="Tahoma" w:cs="Tahoma"/>
                <w:sz w:val="20"/>
                <w:szCs w:val="20"/>
              </w:rPr>
            </w:pPr>
          </w:p>
          <w:p w:rsidR="00E539EE" w:rsidRPr="00390623" w:rsidRDefault="00E539EE" w:rsidP="00E539EE">
            <w:pPr>
              <w:numPr>
                <w:ilvl w:val="0"/>
                <w:numId w:val="5"/>
              </w:num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>steber</w:t>
            </w:r>
          </w:p>
          <w:p w:rsidR="00E539EE" w:rsidRPr="00390623" w:rsidRDefault="00E539EE" w:rsidP="00E539EE">
            <w:pPr>
              <w:ind w:right="-426"/>
              <w:rPr>
                <w:rFonts w:ascii="Tahoma" w:hAnsi="Tahoma" w:cs="Tahoma"/>
                <w:sz w:val="20"/>
                <w:szCs w:val="20"/>
              </w:rPr>
            </w:pPr>
          </w:p>
          <w:p w:rsidR="00390623" w:rsidRPr="00390623" w:rsidRDefault="00E539EE" w:rsidP="00E539EE">
            <w:pPr>
              <w:ind w:right="-426"/>
              <w:rPr>
                <w:rFonts w:ascii="Tahoma" w:hAnsi="Tahoma" w:cs="Tahoma"/>
                <w:b/>
                <w:sz w:val="20"/>
                <w:szCs w:val="20"/>
              </w:rPr>
            </w:pPr>
            <w:r w:rsidRPr="00390623">
              <w:rPr>
                <w:rFonts w:ascii="Tahoma" w:hAnsi="Tahoma" w:cs="Tahoma"/>
                <w:b/>
                <w:sz w:val="20"/>
                <w:szCs w:val="20"/>
              </w:rPr>
              <w:t xml:space="preserve">150-180 ur  </w:t>
            </w:r>
          </w:p>
          <w:p w:rsidR="00E539EE" w:rsidRPr="00390623" w:rsidRDefault="00E539EE" w:rsidP="00E539EE">
            <w:p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>v referenčnem obdobju od 1. 9. do 31. 8.</w:t>
            </w:r>
          </w:p>
        </w:tc>
        <w:tc>
          <w:tcPr>
            <w:tcW w:w="7594" w:type="dxa"/>
            <w:shd w:val="clear" w:color="auto" w:fill="auto"/>
          </w:tcPr>
          <w:p w:rsidR="00E539EE" w:rsidRPr="00390623" w:rsidRDefault="00E539EE" w:rsidP="00E539EE">
            <w:pPr>
              <w:pStyle w:val="Odstavekseznama"/>
              <w:numPr>
                <w:ilvl w:val="0"/>
                <w:numId w:val="7"/>
              </w:num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>Sodelovanje s starši</w:t>
            </w:r>
          </w:p>
          <w:p w:rsidR="00E539EE" w:rsidRPr="00390623" w:rsidRDefault="00E539EE" w:rsidP="00E539EE">
            <w:pPr>
              <w:pStyle w:val="Odstavekseznama"/>
              <w:numPr>
                <w:ilvl w:val="0"/>
                <w:numId w:val="7"/>
              </w:num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>Sodelovanje v strokovnih organih šole-</w:t>
            </w:r>
            <w:proofErr w:type="spellStart"/>
            <w:r w:rsidRPr="00390623">
              <w:rPr>
                <w:rFonts w:ascii="Tahoma" w:hAnsi="Tahoma" w:cs="Tahoma"/>
                <w:sz w:val="20"/>
                <w:szCs w:val="20"/>
              </w:rPr>
              <w:t>npr</w:t>
            </w:r>
            <w:proofErr w:type="spellEnd"/>
            <w:r w:rsidRPr="00390623">
              <w:rPr>
                <w:rFonts w:ascii="Tahoma" w:hAnsi="Tahoma" w:cs="Tahoma"/>
                <w:sz w:val="20"/>
                <w:szCs w:val="20"/>
              </w:rPr>
              <w:t xml:space="preserve">: pedagoške </w:t>
            </w:r>
            <w:proofErr w:type="spellStart"/>
            <w:r w:rsidRPr="00390623">
              <w:rPr>
                <w:rFonts w:ascii="Tahoma" w:hAnsi="Tahoma" w:cs="Tahoma"/>
                <w:sz w:val="20"/>
                <w:szCs w:val="20"/>
              </w:rPr>
              <w:t>konf</w:t>
            </w:r>
            <w:proofErr w:type="spellEnd"/>
            <w:r w:rsidRPr="00390623">
              <w:rPr>
                <w:rFonts w:ascii="Tahoma" w:hAnsi="Tahoma" w:cs="Tahoma"/>
                <w:sz w:val="20"/>
                <w:szCs w:val="20"/>
              </w:rPr>
              <w:t xml:space="preserve">., ocenjevalne </w:t>
            </w:r>
            <w:proofErr w:type="spellStart"/>
            <w:r w:rsidRPr="00390623">
              <w:rPr>
                <w:rFonts w:ascii="Tahoma" w:hAnsi="Tahoma" w:cs="Tahoma"/>
                <w:sz w:val="20"/>
                <w:szCs w:val="20"/>
              </w:rPr>
              <w:t>konf</w:t>
            </w:r>
            <w:proofErr w:type="spellEnd"/>
            <w:r w:rsidRPr="00390623">
              <w:rPr>
                <w:rFonts w:ascii="Tahoma" w:hAnsi="Tahoma" w:cs="Tahoma"/>
                <w:sz w:val="20"/>
                <w:szCs w:val="20"/>
              </w:rPr>
              <w:t>….</w:t>
            </w:r>
          </w:p>
          <w:p w:rsidR="00E539EE" w:rsidRPr="00390623" w:rsidRDefault="00E539EE" w:rsidP="00E539EE">
            <w:pPr>
              <w:pStyle w:val="Odstavekseznama"/>
              <w:numPr>
                <w:ilvl w:val="0"/>
                <w:numId w:val="7"/>
              </w:num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>Sodelovanje z zunanjimi institucijami</w:t>
            </w:r>
          </w:p>
          <w:p w:rsidR="00E539EE" w:rsidRPr="00390623" w:rsidRDefault="00E539EE" w:rsidP="00E539EE">
            <w:pPr>
              <w:pStyle w:val="Odstavekseznama"/>
              <w:numPr>
                <w:ilvl w:val="0"/>
                <w:numId w:val="7"/>
              </w:num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>Organizirano strokovno izobraževanje in izpopolnjevanje</w:t>
            </w:r>
          </w:p>
          <w:p w:rsidR="00E539EE" w:rsidRPr="00390623" w:rsidRDefault="00E539EE" w:rsidP="00E539EE">
            <w:pPr>
              <w:pStyle w:val="Odstavekseznama"/>
              <w:numPr>
                <w:ilvl w:val="0"/>
                <w:numId w:val="7"/>
              </w:num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>Zbiranje in obdelovanje podatkov v zvezi z opravljanjem VI in drugega dela</w:t>
            </w:r>
          </w:p>
          <w:p w:rsidR="00E539EE" w:rsidRPr="00390623" w:rsidRDefault="00E539EE" w:rsidP="00E539EE">
            <w:pPr>
              <w:pStyle w:val="Odstavekseznama"/>
              <w:numPr>
                <w:ilvl w:val="0"/>
                <w:numId w:val="7"/>
              </w:num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>Urejanje kabinetov, zbirk….</w:t>
            </w:r>
          </w:p>
          <w:p w:rsidR="00E539EE" w:rsidRPr="00390623" w:rsidRDefault="00E539EE" w:rsidP="00E539EE">
            <w:pPr>
              <w:pStyle w:val="Odstavekseznama"/>
              <w:numPr>
                <w:ilvl w:val="0"/>
                <w:numId w:val="7"/>
              </w:num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>Opravljanje drugih nalog , določenih z LDN-jem in so skupne vsem učiteljem.</w:t>
            </w:r>
          </w:p>
        </w:tc>
      </w:tr>
      <w:tr w:rsidR="00E539EE" w:rsidRPr="00D44FC8" w:rsidTr="00DD3195">
        <w:tc>
          <w:tcPr>
            <w:tcW w:w="1870" w:type="dxa"/>
          </w:tcPr>
          <w:p w:rsidR="00E539EE" w:rsidRPr="00390623" w:rsidRDefault="00E539EE" w:rsidP="00E539EE">
            <w:pPr>
              <w:numPr>
                <w:ilvl w:val="0"/>
                <w:numId w:val="5"/>
              </w:num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>Steber</w:t>
            </w:r>
          </w:p>
          <w:p w:rsidR="00E539EE" w:rsidRPr="00390623" w:rsidRDefault="00E539EE" w:rsidP="00E539EE">
            <w:pPr>
              <w:ind w:left="720" w:right="-426"/>
              <w:rPr>
                <w:rFonts w:ascii="Tahoma" w:hAnsi="Tahoma" w:cs="Tahoma"/>
                <w:sz w:val="20"/>
                <w:szCs w:val="20"/>
              </w:rPr>
            </w:pPr>
          </w:p>
          <w:p w:rsidR="00E539EE" w:rsidRDefault="00E539EE" w:rsidP="00E539EE">
            <w:p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>razlika ur do 2088  ur v referenčnem obdobju od 1. 9. do 31. 8.</w:t>
            </w:r>
          </w:p>
          <w:p w:rsidR="00390623" w:rsidRPr="00390623" w:rsidRDefault="00390623" w:rsidP="00E539EE">
            <w:pPr>
              <w:ind w:right="-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94" w:type="dxa"/>
            <w:shd w:val="clear" w:color="auto" w:fill="auto"/>
          </w:tcPr>
          <w:p w:rsidR="00E539EE" w:rsidRPr="00390623" w:rsidRDefault="00E539EE" w:rsidP="00E539EE">
            <w:pPr>
              <w:pStyle w:val="Odstavekseznama"/>
              <w:numPr>
                <w:ilvl w:val="0"/>
                <w:numId w:val="7"/>
              </w:numPr>
              <w:ind w:right="-426"/>
              <w:rPr>
                <w:rFonts w:ascii="Tahoma" w:hAnsi="Tahoma" w:cs="Tahoma"/>
                <w:sz w:val="20"/>
                <w:szCs w:val="20"/>
              </w:rPr>
            </w:pPr>
            <w:r w:rsidRPr="00390623">
              <w:rPr>
                <w:rFonts w:ascii="Tahoma" w:hAnsi="Tahoma" w:cs="Tahoma"/>
                <w:sz w:val="20"/>
                <w:szCs w:val="20"/>
              </w:rPr>
              <w:t xml:space="preserve">drugo individualno delo določeno z </w:t>
            </w:r>
            <w:proofErr w:type="spellStart"/>
            <w:r w:rsidRPr="00390623">
              <w:rPr>
                <w:rFonts w:ascii="Tahoma" w:hAnsi="Tahoma" w:cs="Tahoma"/>
                <w:sz w:val="20"/>
                <w:szCs w:val="20"/>
              </w:rPr>
              <w:t>iLDN</w:t>
            </w:r>
            <w:proofErr w:type="spellEnd"/>
            <w:r w:rsidRPr="00390623">
              <w:rPr>
                <w:rFonts w:ascii="Tahoma" w:hAnsi="Tahoma" w:cs="Tahoma"/>
                <w:sz w:val="20"/>
                <w:szCs w:val="20"/>
              </w:rPr>
              <w:t>-jem-nabor del je določen v EDČ (3. steber), druga dela po nalogu ravnateljice.</w:t>
            </w:r>
          </w:p>
        </w:tc>
      </w:tr>
    </w:tbl>
    <w:p w:rsidR="00E539EE" w:rsidRPr="00D44FC8" w:rsidRDefault="00570D28" w:rsidP="00E539EE">
      <w:pPr>
        <w:spacing w:before="100" w:beforeAutospacing="1" w:after="270"/>
        <w:ind w:right="-426"/>
        <w:outlineLvl w:val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E539EE" w:rsidRPr="00D44FC8">
        <w:rPr>
          <w:rFonts w:ascii="Tahoma" w:hAnsi="Tahoma" w:cs="Tahoma"/>
          <w:sz w:val="22"/>
          <w:szCs w:val="22"/>
        </w:rPr>
        <w:t>elavcu, ki je zaposlen za manjši delež od polnega del. časa, se ure preračunajo v skladu z njegovim deležem zaposlitve.</w:t>
      </w:r>
    </w:p>
    <w:p w:rsidR="00E539EE" w:rsidRPr="00D44FC8" w:rsidRDefault="00E539EE" w:rsidP="00390623">
      <w:pPr>
        <w:spacing w:before="100" w:beforeAutospacing="1" w:after="270"/>
        <w:ind w:right="-426"/>
        <w:outlineLvl w:val="2"/>
        <w:rPr>
          <w:rFonts w:ascii="Tahoma" w:hAnsi="Tahoma" w:cs="Tahoma"/>
          <w:sz w:val="22"/>
          <w:szCs w:val="22"/>
        </w:rPr>
      </w:pPr>
      <w:r w:rsidRPr="00D44FC8">
        <w:rPr>
          <w:rFonts w:ascii="Tahoma" w:hAnsi="Tahoma" w:cs="Tahoma"/>
          <w:sz w:val="22"/>
          <w:szCs w:val="22"/>
        </w:rPr>
        <w:t>Delavci, zaposleni v vzgojno-izobraževalnih zavodih, izrabijo večino letnega dopusta v času šolskih počitnic (45. člen Kolektivne pogodbe za vzgojo in izobraževanje).</w:t>
      </w:r>
    </w:p>
    <w:p w:rsidR="003639B3" w:rsidRDefault="003639B3" w:rsidP="00E539EE">
      <w:pPr>
        <w:ind w:right="-426"/>
        <w:jc w:val="both"/>
        <w:rPr>
          <w:rFonts w:ascii="Tahoma" w:hAnsi="Tahoma" w:cs="Tahoma"/>
          <w:sz w:val="22"/>
          <w:szCs w:val="22"/>
        </w:rPr>
      </w:pPr>
    </w:p>
    <w:p w:rsidR="003639B3" w:rsidRDefault="003639B3" w:rsidP="00E539EE">
      <w:pPr>
        <w:ind w:right="-426"/>
        <w:jc w:val="both"/>
        <w:rPr>
          <w:rFonts w:ascii="Tahoma" w:hAnsi="Tahoma" w:cs="Tahoma"/>
          <w:sz w:val="22"/>
          <w:szCs w:val="22"/>
        </w:rPr>
      </w:pPr>
    </w:p>
    <w:p w:rsidR="00E539EE" w:rsidRPr="00D44FC8" w:rsidRDefault="00E539EE" w:rsidP="00E539EE">
      <w:pPr>
        <w:ind w:right="-426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D44FC8">
        <w:rPr>
          <w:rFonts w:ascii="Tahoma" w:hAnsi="Tahoma" w:cs="Tahoma"/>
          <w:sz w:val="22"/>
          <w:szCs w:val="22"/>
        </w:rPr>
        <w:t>V šolskem letu 2022-2023  so predvidene šolske počitnice in s tem prosti dnevi:</w:t>
      </w:r>
    </w:p>
    <w:p w:rsidR="00E539EE" w:rsidRPr="00D44FC8" w:rsidRDefault="00E539EE" w:rsidP="00E539EE">
      <w:pPr>
        <w:ind w:right="-426"/>
        <w:jc w:val="both"/>
        <w:rPr>
          <w:rFonts w:ascii="Tahoma" w:hAnsi="Tahoma" w:cs="Tahoma"/>
          <w:sz w:val="22"/>
          <w:szCs w:val="22"/>
        </w:rPr>
      </w:pPr>
    </w:p>
    <w:p w:rsidR="00E539EE" w:rsidRPr="00D44FC8" w:rsidRDefault="00E539EE" w:rsidP="00E539EE">
      <w:pPr>
        <w:ind w:right="-426"/>
        <w:jc w:val="both"/>
        <w:rPr>
          <w:rFonts w:ascii="Tahoma" w:hAnsi="Tahoma" w:cs="Tahoma"/>
          <w:sz w:val="22"/>
          <w:szCs w:val="22"/>
        </w:rPr>
      </w:pPr>
      <w:r w:rsidRPr="00D44FC8">
        <w:rPr>
          <w:rFonts w:ascii="Tahoma" w:hAnsi="Tahoma" w:cs="Tahoma"/>
          <w:sz w:val="22"/>
          <w:szCs w:val="22"/>
        </w:rPr>
        <w:t>POČITNICE:</w:t>
      </w:r>
      <w:r w:rsidRPr="00D44FC8">
        <w:rPr>
          <w:rFonts w:ascii="Tahoma" w:hAnsi="Tahoma" w:cs="Tahoma"/>
          <w:sz w:val="22"/>
          <w:szCs w:val="22"/>
        </w:rPr>
        <w:tab/>
      </w:r>
      <w:r w:rsidRPr="00D44FC8">
        <w:rPr>
          <w:rFonts w:ascii="Tahoma" w:hAnsi="Tahoma" w:cs="Tahoma"/>
          <w:sz w:val="22"/>
          <w:szCs w:val="22"/>
        </w:rPr>
        <w:tab/>
      </w:r>
      <w:r w:rsidRPr="00D44FC8">
        <w:rPr>
          <w:rFonts w:ascii="Tahoma" w:hAnsi="Tahoma" w:cs="Tahoma"/>
          <w:sz w:val="22"/>
          <w:szCs w:val="22"/>
        </w:rPr>
        <w:tab/>
      </w:r>
      <w:r w:rsidRPr="00D44FC8">
        <w:rPr>
          <w:rFonts w:ascii="Tahoma" w:hAnsi="Tahoma" w:cs="Tahoma"/>
          <w:sz w:val="22"/>
          <w:szCs w:val="22"/>
        </w:rPr>
        <w:tab/>
      </w:r>
      <w:r w:rsidRPr="00D44FC8">
        <w:rPr>
          <w:rFonts w:ascii="Tahoma" w:hAnsi="Tahoma" w:cs="Tahoma"/>
          <w:sz w:val="22"/>
          <w:szCs w:val="22"/>
        </w:rPr>
        <w:tab/>
      </w:r>
      <w:r w:rsidRPr="00D44FC8">
        <w:rPr>
          <w:rFonts w:ascii="Tahoma" w:hAnsi="Tahoma" w:cs="Tahoma"/>
          <w:sz w:val="22"/>
          <w:szCs w:val="22"/>
        </w:rPr>
        <w:tab/>
      </w:r>
      <w:r w:rsidRPr="00D44FC8">
        <w:rPr>
          <w:rFonts w:ascii="Tahoma" w:hAnsi="Tahoma" w:cs="Tahoma"/>
          <w:sz w:val="22"/>
          <w:szCs w:val="22"/>
        </w:rPr>
        <w:tab/>
      </w:r>
      <w:r w:rsidRPr="00D44FC8">
        <w:rPr>
          <w:rFonts w:ascii="Tahoma" w:hAnsi="Tahoma" w:cs="Tahoma"/>
          <w:sz w:val="22"/>
          <w:szCs w:val="22"/>
        </w:rPr>
        <w:tab/>
      </w:r>
      <w:r w:rsidR="00570D28">
        <w:rPr>
          <w:rFonts w:ascii="Tahoma" w:hAnsi="Tahoma" w:cs="Tahoma"/>
          <w:sz w:val="22"/>
          <w:szCs w:val="22"/>
        </w:rPr>
        <w:t xml:space="preserve">        </w:t>
      </w:r>
    </w:p>
    <w:p w:rsidR="00E539EE" w:rsidRPr="00570D28" w:rsidRDefault="00E539EE" w:rsidP="00E539EE">
      <w:pPr>
        <w:numPr>
          <w:ilvl w:val="0"/>
          <w:numId w:val="7"/>
        </w:numPr>
        <w:ind w:right="-426"/>
        <w:jc w:val="both"/>
        <w:rPr>
          <w:rFonts w:ascii="Tahoma" w:hAnsi="Tahoma" w:cs="Tahoma"/>
          <w:sz w:val="22"/>
          <w:szCs w:val="22"/>
        </w:rPr>
      </w:pPr>
      <w:r w:rsidRPr="00D44FC8">
        <w:rPr>
          <w:rFonts w:ascii="Tahoma" w:hAnsi="Tahoma" w:cs="Tahoma"/>
          <w:sz w:val="22"/>
          <w:szCs w:val="22"/>
        </w:rPr>
        <w:t xml:space="preserve">     jesenske počitnice (od 2. 11. 2022 do 4. 11. 2022</w:t>
      </w:r>
      <w:r w:rsidRPr="00570D28">
        <w:rPr>
          <w:rFonts w:ascii="Tahoma" w:hAnsi="Tahoma" w:cs="Tahoma"/>
          <w:sz w:val="22"/>
          <w:szCs w:val="22"/>
        </w:rPr>
        <w:t xml:space="preserve">)             </w:t>
      </w:r>
      <w:r w:rsidR="00570D28" w:rsidRPr="00570D28">
        <w:rPr>
          <w:rFonts w:ascii="Tahoma" w:hAnsi="Tahoma" w:cs="Tahoma"/>
          <w:sz w:val="22"/>
          <w:szCs w:val="22"/>
        </w:rPr>
        <w:t xml:space="preserve">     </w:t>
      </w:r>
      <w:r w:rsidRPr="00570D28">
        <w:rPr>
          <w:rFonts w:ascii="Tahoma" w:hAnsi="Tahoma" w:cs="Tahoma"/>
          <w:sz w:val="22"/>
          <w:szCs w:val="22"/>
        </w:rPr>
        <w:t>3 dni</w:t>
      </w:r>
      <w:r w:rsidR="00570D28" w:rsidRPr="00570D28">
        <w:rPr>
          <w:rFonts w:ascii="Tahoma" w:hAnsi="Tahoma" w:cs="Tahoma"/>
          <w:sz w:val="22"/>
          <w:szCs w:val="22"/>
        </w:rPr>
        <w:t xml:space="preserve"> prosto</w:t>
      </w:r>
    </w:p>
    <w:p w:rsidR="00E539EE" w:rsidRPr="00570D28" w:rsidRDefault="00E539EE" w:rsidP="00E539EE">
      <w:pPr>
        <w:numPr>
          <w:ilvl w:val="0"/>
          <w:numId w:val="7"/>
        </w:numPr>
        <w:ind w:right="-426"/>
        <w:jc w:val="both"/>
        <w:rPr>
          <w:rFonts w:ascii="Tahoma" w:hAnsi="Tahoma" w:cs="Tahoma"/>
          <w:sz w:val="22"/>
          <w:szCs w:val="22"/>
        </w:rPr>
      </w:pPr>
      <w:r w:rsidRPr="00570D28">
        <w:rPr>
          <w:rFonts w:ascii="Tahoma" w:hAnsi="Tahoma" w:cs="Tahoma"/>
          <w:sz w:val="22"/>
          <w:szCs w:val="22"/>
        </w:rPr>
        <w:t xml:space="preserve">     novoletne počitnice (od 27. 12. 2022 do 30. 12. 2022)</w:t>
      </w:r>
      <w:r w:rsidR="00570D28" w:rsidRPr="00570D28">
        <w:rPr>
          <w:rFonts w:ascii="Tahoma" w:hAnsi="Tahoma" w:cs="Tahoma"/>
          <w:sz w:val="22"/>
          <w:szCs w:val="22"/>
        </w:rPr>
        <w:t xml:space="preserve">            </w:t>
      </w:r>
      <w:r w:rsidRPr="00570D28">
        <w:rPr>
          <w:rFonts w:ascii="Tahoma" w:hAnsi="Tahoma" w:cs="Tahoma"/>
          <w:sz w:val="22"/>
          <w:szCs w:val="22"/>
        </w:rPr>
        <w:t xml:space="preserve"> 4 dni</w:t>
      </w:r>
      <w:r w:rsidR="00570D28" w:rsidRPr="00570D28">
        <w:rPr>
          <w:rFonts w:ascii="Tahoma" w:hAnsi="Tahoma" w:cs="Tahoma"/>
          <w:sz w:val="22"/>
          <w:szCs w:val="22"/>
        </w:rPr>
        <w:t xml:space="preserve"> prosto</w:t>
      </w:r>
    </w:p>
    <w:p w:rsidR="00E539EE" w:rsidRPr="00570D28" w:rsidRDefault="00E539EE" w:rsidP="00E539EE">
      <w:pPr>
        <w:numPr>
          <w:ilvl w:val="0"/>
          <w:numId w:val="4"/>
        </w:numPr>
        <w:ind w:right="-426"/>
        <w:jc w:val="both"/>
        <w:rPr>
          <w:rFonts w:ascii="Tahoma" w:hAnsi="Tahoma" w:cs="Tahoma"/>
          <w:sz w:val="22"/>
          <w:szCs w:val="22"/>
        </w:rPr>
      </w:pPr>
      <w:r w:rsidRPr="00570D28">
        <w:rPr>
          <w:rFonts w:ascii="Tahoma" w:hAnsi="Tahoma" w:cs="Tahoma"/>
          <w:sz w:val="22"/>
          <w:szCs w:val="22"/>
        </w:rPr>
        <w:t xml:space="preserve">     zimske počitnice (od 30. 1. 2023 </w:t>
      </w:r>
      <w:r w:rsidR="00570D28" w:rsidRPr="00570D28">
        <w:rPr>
          <w:rFonts w:ascii="Tahoma" w:hAnsi="Tahoma" w:cs="Tahoma"/>
          <w:sz w:val="22"/>
          <w:szCs w:val="22"/>
        </w:rPr>
        <w:t>do 3. 2. 2023)</w:t>
      </w:r>
      <w:r w:rsidR="00570D28" w:rsidRPr="00570D28">
        <w:rPr>
          <w:rFonts w:ascii="Tahoma" w:hAnsi="Tahoma" w:cs="Tahoma"/>
          <w:sz w:val="22"/>
          <w:szCs w:val="22"/>
        </w:rPr>
        <w:tab/>
        <w:t xml:space="preserve"> </w:t>
      </w:r>
      <w:r w:rsidR="00570D28" w:rsidRPr="00570D28">
        <w:rPr>
          <w:rFonts w:ascii="Tahoma" w:hAnsi="Tahoma" w:cs="Tahoma"/>
          <w:sz w:val="22"/>
          <w:szCs w:val="22"/>
        </w:rPr>
        <w:tab/>
        <w:t xml:space="preserve"> </w:t>
      </w:r>
      <w:r w:rsidR="001B0A73" w:rsidRPr="00570D28">
        <w:rPr>
          <w:rFonts w:ascii="Tahoma" w:hAnsi="Tahoma" w:cs="Tahoma"/>
          <w:sz w:val="22"/>
          <w:szCs w:val="22"/>
        </w:rPr>
        <w:t xml:space="preserve"> </w:t>
      </w:r>
      <w:r w:rsidRPr="00570D28">
        <w:rPr>
          <w:rFonts w:ascii="Tahoma" w:hAnsi="Tahoma" w:cs="Tahoma"/>
          <w:sz w:val="22"/>
          <w:szCs w:val="22"/>
        </w:rPr>
        <w:t>5 dni</w:t>
      </w:r>
      <w:r w:rsidR="00570D28" w:rsidRPr="00570D28">
        <w:rPr>
          <w:rFonts w:ascii="Tahoma" w:hAnsi="Tahoma" w:cs="Tahoma"/>
          <w:sz w:val="22"/>
          <w:szCs w:val="22"/>
        </w:rPr>
        <w:t xml:space="preserve"> (2 dni prosto)</w:t>
      </w:r>
    </w:p>
    <w:p w:rsidR="00E539EE" w:rsidRPr="00570D28" w:rsidRDefault="00E539EE" w:rsidP="00E539EE">
      <w:pPr>
        <w:numPr>
          <w:ilvl w:val="0"/>
          <w:numId w:val="4"/>
        </w:numPr>
        <w:ind w:right="-426"/>
        <w:jc w:val="both"/>
        <w:rPr>
          <w:rFonts w:ascii="Tahoma" w:hAnsi="Tahoma" w:cs="Tahoma"/>
          <w:sz w:val="22"/>
          <w:szCs w:val="22"/>
        </w:rPr>
      </w:pPr>
      <w:r w:rsidRPr="00570D28">
        <w:rPr>
          <w:rFonts w:ascii="Tahoma" w:hAnsi="Tahoma" w:cs="Tahoma"/>
          <w:sz w:val="22"/>
          <w:szCs w:val="22"/>
        </w:rPr>
        <w:t xml:space="preserve">     prvomajske počitnice (28. 4. 2023) </w:t>
      </w:r>
      <w:r w:rsidRPr="00570D28">
        <w:rPr>
          <w:rFonts w:ascii="Tahoma" w:hAnsi="Tahoma" w:cs="Tahoma"/>
          <w:sz w:val="22"/>
          <w:szCs w:val="22"/>
        </w:rPr>
        <w:tab/>
      </w:r>
      <w:r w:rsidRPr="00570D28">
        <w:rPr>
          <w:rFonts w:ascii="Tahoma" w:hAnsi="Tahoma" w:cs="Tahoma"/>
          <w:sz w:val="22"/>
          <w:szCs w:val="22"/>
        </w:rPr>
        <w:tab/>
        <w:t xml:space="preserve">            </w:t>
      </w:r>
      <w:r w:rsidR="00570D28" w:rsidRPr="00570D28">
        <w:rPr>
          <w:rFonts w:ascii="Tahoma" w:hAnsi="Tahoma" w:cs="Tahoma"/>
          <w:sz w:val="22"/>
          <w:szCs w:val="22"/>
        </w:rPr>
        <w:t xml:space="preserve">           1 dan (prosto)</w:t>
      </w:r>
      <w:r w:rsidR="001B0A73" w:rsidRPr="00570D28">
        <w:rPr>
          <w:rFonts w:ascii="Tahoma" w:hAnsi="Tahoma" w:cs="Tahoma"/>
          <w:sz w:val="22"/>
          <w:szCs w:val="22"/>
        </w:rPr>
        <w:t xml:space="preserve">                   </w:t>
      </w:r>
    </w:p>
    <w:p w:rsidR="00E539EE" w:rsidRPr="00D44FC8" w:rsidRDefault="00E539EE" w:rsidP="00E539EE">
      <w:pPr>
        <w:numPr>
          <w:ilvl w:val="0"/>
          <w:numId w:val="4"/>
        </w:numPr>
        <w:ind w:right="-426"/>
        <w:jc w:val="both"/>
        <w:rPr>
          <w:rFonts w:ascii="Tahoma" w:hAnsi="Tahoma" w:cs="Tahoma"/>
          <w:sz w:val="22"/>
          <w:szCs w:val="22"/>
        </w:rPr>
      </w:pPr>
      <w:r w:rsidRPr="00D44FC8">
        <w:rPr>
          <w:rFonts w:ascii="Tahoma" w:hAnsi="Tahoma" w:cs="Tahoma"/>
          <w:sz w:val="22"/>
          <w:szCs w:val="22"/>
        </w:rPr>
        <w:t xml:space="preserve">     poletne počitnice </w:t>
      </w:r>
      <w:r w:rsidRPr="00570D28">
        <w:rPr>
          <w:rFonts w:ascii="Tahoma" w:hAnsi="Tahoma" w:cs="Tahoma"/>
          <w:sz w:val="22"/>
          <w:szCs w:val="22"/>
        </w:rPr>
        <w:t>(</w:t>
      </w:r>
      <w:r w:rsidR="00570D28" w:rsidRPr="00570D28">
        <w:rPr>
          <w:rFonts w:ascii="Tahoma" w:hAnsi="Tahoma" w:cs="Tahoma"/>
          <w:sz w:val="22"/>
          <w:szCs w:val="22"/>
        </w:rPr>
        <w:t>predvidoma od 5. 7. 2023 – 18</w:t>
      </w:r>
      <w:r w:rsidRPr="00570D28">
        <w:rPr>
          <w:rFonts w:ascii="Tahoma" w:hAnsi="Tahoma" w:cs="Tahoma"/>
          <w:sz w:val="22"/>
          <w:szCs w:val="22"/>
        </w:rPr>
        <w:t>. 8. 2023)</w:t>
      </w:r>
      <w:r w:rsidR="00570D28">
        <w:rPr>
          <w:rFonts w:ascii="Tahoma" w:hAnsi="Tahoma" w:cs="Tahoma"/>
          <w:sz w:val="22"/>
          <w:szCs w:val="22"/>
        </w:rPr>
        <w:t xml:space="preserve"> </w:t>
      </w:r>
      <w:r w:rsidR="00570D28">
        <w:rPr>
          <w:rFonts w:ascii="Tahoma" w:hAnsi="Tahoma" w:cs="Tahoma"/>
          <w:sz w:val="22"/>
          <w:szCs w:val="22"/>
        </w:rPr>
        <w:tab/>
        <w:t xml:space="preserve">  predvidoma 31</w:t>
      </w:r>
      <w:r w:rsidRPr="00D44FC8">
        <w:rPr>
          <w:rFonts w:ascii="Tahoma" w:hAnsi="Tahoma" w:cs="Tahoma"/>
          <w:sz w:val="22"/>
          <w:szCs w:val="22"/>
        </w:rPr>
        <w:t xml:space="preserve"> dni</w:t>
      </w:r>
      <w:r w:rsidRPr="00D44FC8">
        <w:rPr>
          <w:rFonts w:ascii="Tahoma" w:hAnsi="Tahoma" w:cs="Tahoma"/>
          <w:sz w:val="22"/>
          <w:szCs w:val="22"/>
        </w:rPr>
        <w:tab/>
      </w:r>
    </w:p>
    <w:p w:rsidR="00E539EE" w:rsidRPr="00D44FC8" w:rsidRDefault="00E539EE" w:rsidP="00E539EE">
      <w:pPr>
        <w:ind w:left="720" w:right="-426"/>
        <w:jc w:val="both"/>
        <w:rPr>
          <w:rFonts w:ascii="Tahoma" w:hAnsi="Tahoma" w:cs="Tahoma"/>
          <w:sz w:val="22"/>
          <w:szCs w:val="22"/>
        </w:rPr>
      </w:pPr>
    </w:p>
    <w:p w:rsidR="003639B3" w:rsidRDefault="003639B3" w:rsidP="00E539EE">
      <w:pPr>
        <w:ind w:right="-426"/>
        <w:jc w:val="both"/>
        <w:rPr>
          <w:rFonts w:ascii="Tahoma" w:hAnsi="Tahoma" w:cs="Tahoma"/>
          <w:b/>
          <w:sz w:val="22"/>
          <w:szCs w:val="22"/>
        </w:rPr>
      </w:pPr>
    </w:p>
    <w:p w:rsidR="003639B3" w:rsidRDefault="003639B3" w:rsidP="00E539EE">
      <w:pPr>
        <w:ind w:right="-426"/>
        <w:jc w:val="both"/>
        <w:rPr>
          <w:rFonts w:ascii="Tahoma" w:hAnsi="Tahoma" w:cs="Tahoma"/>
          <w:b/>
          <w:sz w:val="22"/>
          <w:szCs w:val="22"/>
        </w:rPr>
      </w:pPr>
    </w:p>
    <w:p w:rsidR="003639B3" w:rsidRDefault="003639B3" w:rsidP="00E539EE">
      <w:pPr>
        <w:ind w:right="-426"/>
        <w:jc w:val="both"/>
        <w:rPr>
          <w:rFonts w:ascii="Tahoma" w:hAnsi="Tahoma" w:cs="Tahoma"/>
          <w:b/>
          <w:sz w:val="22"/>
          <w:szCs w:val="22"/>
        </w:rPr>
      </w:pPr>
    </w:p>
    <w:p w:rsidR="003639B3" w:rsidRDefault="003639B3" w:rsidP="00E539EE">
      <w:pPr>
        <w:ind w:right="-426"/>
        <w:jc w:val="both"/>
        <w:rPr>
          <w:rFonts w:ascii="Tahoma" w:hAnsi="Tahoma" w:cs="Tahoma"/>
          <w:b/>
          <w:sz w:val="22"/>
          <w:szCs w:val="22"/>
        </w:rPr>
      </w:pPr>
    </w:p>
    <w:p w:rsidR="003639B3" w:rsidRDefault="003639B3" w:rsidP="00E539EE">
      <w:pPr>
        <w:ind w:right="-426"/>
        <w:jc w:val="both"/>
        <w:rPr>
          <w:rFonts w:ascii="Tahoma" w:hAnsi="Tahoma" w:cs="Tahoma"/>
          <w:b/>
          <w:sz w:val="22"/>
          <w:szCs w:val="22"/>
        </w:rPr>
      </w:pPr>
    </w:p>
    <w:p w:rsidR="00E539EE" w:rsidRPr="00390623" w:rsidRDefault="00E539EE" w:rsidP="00E539EE">
      <w:pPr>
        <w:ind w:right="-426"/>
        <w:jc w:val="both"/>
        <w:rPr>
          <w:rFonts w:ascii="Tahoma" w:hAnsi="Tahoma" w:cs="Tahoma"/>
          <w:b/>
          <w:sz w:val="22"/>
          <w:szCs w:val="22"/>
        </w:rPr>
      </w:pPr>
      <w:r w:rsidRPr="00570D28">
        <w:rPr>
          <w:rFonts w:ascii="Tahoma" w:hAnsi="Tahoma" w:cs="Tahoma"/>
          <w:b/>
          <w:sz w:val="22"/>
          <w:szCs w:val="22"/>
        </w:rPr>
        <w:t xml:space="preserve">Razliko med </w:t>
      </w:r>
      <w:r w:rsidR="002368AF">
        <w:rPr>
          <w:rFonts w:ascii="Tahoma" w:hAnsi="Tahoma" w:cs="Tahoma"/>
          <w:b/>
          <w:sz w:val="22"/>
          <w:szCs w:val="22"/>
        </w:rPr>
        <w:t xml:space="preserve">lastnim </w:t>
      </w:r>
      <w:r w:rsidRPr="00570D28">
        <w:rPr>
          <w:rFonts w:ascii="Tahoma" w:hAnsi="Tahoma" w:cs="Tahoma"/>
          <w:b/>
          <w:sz w:val="22"/>
          <w:szCs w:val="22"/>
        </w:rPr>
        <w:t xml:space="preserve">številom dni dopusta in predvidenimi </w:t>
      </w:r>
      <w:r w:rsidR="00570D28" w:rsidRPr="00570D28">
        <w:rPr>
          <w:rFonts w:ascii="Tahoma" w:hAnsi="Tahoma" w:cs="Tahoma"/>
          <w:b/>
          <w:sz w:val="22"/>
          <w:szCs w:val="22"/>
        </w:rPr>
        <w:t xml:space="preserve">41 </w:t>
      </w:r>
      <w:r w:rsidRPr="00570D28">
        <w:rPr>
          <w:rFonts w:ascii="Tahoma" w:hAnsi="Tahoma" w:cs="Tahoma"/>
          <w:b/>
          <w:sz w:val="22"/>
          <w:szCs w:val="22"/>
        </w:rPr>
        <w:t>prostimi dnevi učitelj pokrije z  delovnimi  urami, ki jih  opravi z neenakomerno razporeditvijo delovnega časa v referenčnem obdobju od 1. 9. 2022 do 31. 8. 2023, ko dela več kot 8 ur na dan.</w:t>
      </w:r>
    </w:p>
    <w:p w:rsidR="00E539EE" w:rsidRPr="001B0A73" w:rsidRDefault="00E539EE" w:rsidP="00E539EE">
      <w:pPr>
        <w:ind w:right="-426"/>
        <w:jc w:val="both"/>
        <w:rPr>
          <w:rFonts w:ascii="Tahoma" w:hAnsi="Tahoma" w:cs="Tahoma"/>
          <w:bCs/>
          <w:sz w:val="22"/>
          <w:szCs w:val="22"/>
        </w:rPr>
      </w:pPr>
      <w:r w:rsidRPr="00D44FC8">
        <w:rPr>
          <w:rFonts w:ascii="Tahoma" w:hAnsi="Tahoma" w:cs="Tahoma"/>
          <w:sz w:val="22"/>
          <w:szCs w:val="22"/>
        </w:rPr>
        <w:t xml:space="preserve">V času med koncem pouka in začetkom letnega dopusta učitelji zaključijo z vso dokumentacijo, uredijo kabinete in </w:t>
      </w:r>
      <w:r w:rsidRPr="00D44FC8">
        <w:rPr>
          <w:rFonts w:ascii="Tahoma" w:hAnsi="Tahoma" w:cs="Tahoma"/>
          <w:bCs/>
          <w:sz w:val="22"/>
          <w:szCs w:val="22"/>
        </w:rPr>
        <w:t xml:space="preserve">pripravijo ter oddajo vsa potrebna poročila. </w:t>
      </w:r>
      <w:r w:rsidRPr="00D44FC8">
        <w:rPr>
          <w:rFonts w:ascii="Tahoma" w:hAnsi="Tahoma" w:cs="Tahoma"/>
          <w:sz w:val="22"/>
          <w:szCs w:val="22"/>
        </w:rPr>
        <w:t xml:space="preserve">V času </w:t>
      </w:r>
      <w:r w:rsidR="001B0A73">
        <w:rPr>
          <w:rFonts w:ascii="Tahoma" w:hAnsi="Tahoma" w:cs="Tahoma"/>
          <w:sz w:val="22"/>
          <w:szCs w:val="22"/>
        </w:rPr>
        <w:t>do začetka pouka</w:t>
      </w:r>
      <w:r w:rsidRPr="00D44FC8">
        <w:rPr>
          <w:rFonts w:ascii="Tahoma" w:hAnsi="Tahoma" w:cs="Tahoma"/>
          <w:sz w:val="22"/>
          <w:szCs w:val="22"/>
        </w:rPr>
        <w:t xml:space="preserve"> učitelji opravljajo delo drugega  in tretjega stebra in izpolnijo svojo delovno obveznost, določeno z ILDN-jem.</w:t>
      </w:r>
    </w:p>
    <w:p w:rsidR="00E539EE" w:rsidRPr="00D44FC8" w:rsidRDefault="00E539EE" w:rsidP="00E539EE">
      <w:pPr>
        <w:ind w:right="-426"/>
        <w:jc w:val="center"/>
        <w:rPr>
          <w:rFonts w:ascii="Tahoma" w:hAnsi="Tahoma" w:cs="Tahoma"/>
        </w:rPr>
      </w:pPr>
    </w:p>
    <w:p w:rsidR="00E539EE" w:rsidRPr="00D44FC8" w:rsidRDefault="00E539EE" w:rsidP="00E539EE">
      <w:pPr>
        <w:ind w:right="-426"/>
        <w:jc w:val="center"/>
        <w:rPr>
          <w:rFonts w:ascii="Tahoma" w:hAnsi="Tahoma" w:cs="Tahoma"/>
        </w:rPr>
      </w:pPr>
    </w:p>
    <w:p w:rsidR="00E539EE" w:rsidRPr="00D44FC8" w:rsidRDefault="00E539EE" w:rsidP="00E539EE">
      <w:pPr>
        <w:ind w:right="-426"/>
        <w:rPr>
          <w:rFonts w:ascii="Tahoma" w:hAnsi="Tahoma" w:cs="Tahoma"/>
          <w:sz w:val="22"/>
          <w:szCs w:val="22"/>
        </w:rPr>
      </w:pPr>
    </w:p>
    <w:p w:rsidR="00390623" w:rsidRDefault="00390623" w:rsidP="00E539EE">
      <w:pPr>
        <w:ind w:left="1416" w:right="-426" w:hanging="14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Novo mesto, september </w:t>
      </w:r>
      <w:r w:rsidR="00E539EE" w:rsidRPr="00D44FC8">
        <w:rPr>
          <w:rFonts w:ascii="Tahoma" w:hAnsi="Tahoma" w:cs="Tahoma"/>
          <w:sz w:val="22"/>
          <w:szCs w:val="22"/>
        </w:rPr>
        <w:t>2022</w:t>
      </w:r>
    </w:p>
    <w:p w:rsidR="00390623" w:rsidRDefault="00390623" w:rsidP="00E539EE">
      <w:pPr>
        <w:ind w:left="1416" w:right="-426" w:hanging="1416"/>
        <w:rPr>
          <w:rFonts w:ascii="Tahoma" w:hAnsi="Tahoma" w:cs="Tahoma"/>
          <w:sz w:val="22"/>
          <w:szCs w:val="22"/>
        </w:rPr>
      </w:pPr>
    </w:p>
    <w:p w:rsidR="00E539EE" w:rsidRPr="00D44FC8" w:rsidRDefault="00E539EE" w:rsidP="00E539EE">
      <w:pPr>
        <w:ind w:left="1416" w:right="-426" w:hanging="1416"/>
        <w:rPr>
          <w:rFonts w:ascii="Tahoma" w:hAnsi="Tahoma" w:cs="Tahoma"/>
          <w:sz w:val="22"/>
          <w:szCs w:val="22"/>
        </w:rPr>
      </w:pPr>
      <w:r w:rsidRPr="00D44FC8">
        <w:rPr>
          <w:rFonts w:ascii="Tahoma" w:hAnsi="Tahoma" w:cs="Tahoma"/>
          <w:sz w:val="22"/>
          <w:szCs w:val="22"/>
        </w:rPr>
        <w:tab/>
      </w:r>
      <w:r w:rsidRPr="00D44FC8">
        <w:rPr>
          <w:rFonts w:ascii="Tahoma" w:hAnsi="Tahoma" w:cs="Tahoma"/>
          <w:sz w:val="22"/>
          <w:szCs w:val="22"/>
        </w:rPr>
        <w:tab/>
      </w:r>
      <w:r w:rsidRPr="00D44FC8">
        <w:rPr>
          <w:rFonts w:ascii="Tahoma" w:hAnsi="Tahoma" w:cs="Tahoma"/>
          <w:sz w:val="22"/>
          <w:szCs w:val="22"/>
        </w:rPr>
        <w:tab/>
      </w:r>
      <w:r w:rsidRPr="00D44FC8">
        <w:rPr>
          <w:rFonts w:ascii="Tahoma" w:hAnsi="Tahoma" w:cs="Tahoma"/>
          <w:sz w:val="22"/>
          <w:szCs w:val="22"/>
        </w:rPr>
        <w:tab/>
      </w:r>
      <w:r w:rsidRPr="00D44FC8">
        <w:rPr>
          <w:rFonts w:ascii="Tahoma" w:hAnsi="Tahoma" w:cs="Tahoma"/>
          <w:sz w:val="22"/>
          <w:szCs w:val="22"/>
        </w:rPr>
        <w:tab/>
      </w:r>
      <w:r w:rsidRPr="00D44FC8">
        <w:rPr>
          <w:rFonts w:ascii="Tahoma" w:hAnsi="Tahoma" w:cs="Tahoma"/>
          <w:sz w:val="22"/>
          <w:szCs w:val="22"/>
        </w:rPr>
        <w:tab/>
      </w:r>
      <w:r w:rsidRPr="00D44FC8">
        <w:rPr>
          <w:rFonts w:ascii="Tahoma" w:hAnsi="Tahoma" w:cs="Tahoma"/>
          <w:sz w:val="22"/>
          <w:szCs w:val="22"/>
        </w:rPr>
        <w:tab/>
      </w:r>
      <w:r w:rsidRPr="00D44FC8">
        <w:rPr>
          <w:rFonts w:ascii="Tahoma" w:hAnsi="Tahoma" w:cs="Tahoma"/>
          <w:sz w:val="22"/>
          <w:szCs w:val="22"/>
        </w:rPr>
        <w:tab/>
      </w:r>
      <w:r w:rsidRPr="00D44FC8">
        <w:rPr>
          <w:rFonts w:ascii="Tahoma" w:hAnsi="Tahoma" w:cs="Tahoma"/>
          <w:sz w:val="22"/>
          <w:szCs w:val="22"/>
        </w:rPr>
        <w:tab/>
      </w:r>
      <w:r w:rsidRPr="00D44FC8">
        <w:rPr>
          <w:rFonts w:ascii="Tahoma" w:hAnsi="Tahoma" w:cs="Tahoma"/>
          <w:sz w:val="22"/>
          <w:szCs w:val="22"/>
        </w:rPr>
        <w:tab/>
      </w:r>
      <w:r w:rsidRPr="00D44FC8">
        <w:rPr>
          <w:rFonts w:ascii="Tahoma" w:hAnsi="Tahoma" w:cs="Tahoma"/>
          <w:sz w:val="22"/>
          <w:szCs w:val="22"/>
        </w:rPr>
        <w:tab/>
      </w:r>
      <w:r w:rsidRPr="00D44FC8">
        <w:rPr>
          <w:rFonts w:ascii="Tahoma" w:hAnsi="Tahoma" w:cs="Tahoma"/>
          <w:sz w:val="22"/>
          <w:szCs w:val="22"/>
        </w:rPr>
        <w:tab/>
      </w:r>
      <w:r w:rsidRPr="00D44FC8">
        <w:rPr>
          <w:rFonts w:ascii="Tahoma" w:hAnsi="Tahoma" w:cs="Tahoma"/>
          <w:sz w:val="22"/>
          <w:szCs w:val="22"/>
        </w:rPr>
        <w:tab/>
      </w:r>
      <w:r w:rsidRPr="00D44FC8">
        <w:rPr>
          <w:rFonts w:ascii="Tahoma" w:hAnsi="Tahoma" w:cs="Tahoma"/>
          <w:sz w:val="22"/>
          <w:szCs w:val="22"/>
        </w:rPr>
        <w:tab/>
        <w:t xml:space="preserve">                                 </w:t>
      </w:r>
      <w:r w:rsidR="00390623">
        <w:rPr>
          <w:rFonts w:ascii="Tahoma" w:hAnsi="Tahoma" w:cs="Tahoma"/>
          <w:sz w:val="22"/>
          <w:szCs w:val="22"/>
        </w:rPr>
        <w:t xml:space="preserve">                               </w:t>
      </w:r>
      <w:r w:rsidRPr="00D44FC8">
        <w:rPr>
          <w:rFonts w:ascii="Tahoma" w:hAnsi="Tahoma" w:cs="Tahoma"/>
          <w:sz w:val="22"/>
          <w:szCs w:val="22"/>
        </w:rPr>
        <w:t xml:space="preserve"> Vida Marolt</w:t>
      </w:r>
    </w:p>
    <w:p w:rsidR="00E539EE" w:rsidRPr="00D44FC8" w:rsidRDefault="00E539EE" w:rsidP="00E539EE">
      <w:pPr>
        <w:ind w:left="1416" w:right="-426" w:hanging="1416"/>
        <w:rPr>
          <w:rFonts w:ascii="Tahoma" w:hAnsi="Tahoma" w:cs="Tahoma"/>
          <w:sz w:val="22"/>
          <w:szCs w:val="22"/>
        </w:rPr>
      </w:pPr>
      <w:r w:rsidRPr="00D44FC8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</w:t>
      </w:r>
      <w:r w:rsidR="00390623">
        <w:rPr>
          <w:rFonts w:ascii="Tahoma" w:hAnsi="Tahoma" w:cs="Tahoma"/>
          <w:sz w:val="22"/>
          <w:szCs w:val="22"/>
        </w:rPr>
        <w:t xml:space="preserve">          </w:t>
      </w:r>
      <w:r w:rsidRPr="00D44FC8">
        <w:rPr>
          <w:rFonts w:ascii="Tahoma" w:hAnsi="Tahoma" w:cs="Tahoma"/>
          <w:sz w:val="22"/>
          <w:szCs w:val="22"/>
        </w:rPr>
        <w:t xml:space="preserve"> ravnateljica</w:t>
      </w:r>
    </w:p>
    <w:p w:rsidR="00E539EE" w:rsidRPr="00D44FC8" w:rsidRDefault="00E539EE" w:rsidP="00E539EE">
      <w:pPr>
        <w:ind w:left="1416" w:right="-426" w:hanging="1416"/>
        <w:rPr>
          <w:rFonts w:ascii="Tahoma" w:hAnsi="Tahoma" w:cs="Tahoma"/>
          <w:sz w:val="22"/>
          <w:szCs w:val="22"/>
        </w:rPr>
      </w:pPr>
      <w:r w:rsidRPr="00D44FC8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:rsidR="00E539EE" w:rsidRPr="00D44FC8" w:rsidRDefault="00E539EE" w:rsidP="00E539EE">
      <w:pPr>
        <w:ind w:left="7080" w:right="-426"/>
        <w:rPr>
          <w:rFonts w:ascii="Tahoma" w:hAnsi="Tahoma" w:cs="Tahoma"/>
        </w:rPr>
      </w:pPr>
    </w:p>
    <w:p w:rsidR="00E539EE" w:rsidRPr="00E539EE" w:rsidRDefault="00E539EE" w:rsidP="00E539EE">
      <w:pPr>
        <w:ind w:right="-426"/>
        <w:rPr>
          <w:rFonts w:ascii="Tahoma" w:hAnsi="Tahoma" w:cs="Tahoma"/>
          <w:b/>
          <w:sz w:val="22"/>
          <w:szCs w:val="22"/>
        </w:rPr>
      </w:pPr>
    </w:p>
    <w:p w:rsidR="005E23DF" w:rsidRPr="005E23DF" w:rsidRDefault="005E23DF" w:rsidP="005E23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5E23DF" w:rsidRPr="005E23DF" w:rsidSect="00AC5CE6">
      <w:headerReference w:type="default" r:id="rId8"/>
      <w:footerReference w:type="default" r:id="rId9"/>
      <w:pgSz w:w="11906" w:h="16838"/>
      <w:pgMar w:top="851" w:right="1417" w:bottom="709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48" w:rsidRDefault="00825648" w:rsidP="004670E0">
      <w:r>
        <w:separator/>
      </w:r>
    </w:p>
  </w:endnote>
  <w:endnote w:type="continuationSeparator" w:id="0">
    <w:p w:rsidR="00825648" w:rsidRDefault="00825648" w:rsidP="0046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0E0" w:rsidRPr="004670E0" w:rsidRDefault="004670E0" w:rsidP="004670E0">
    <w:pPr>
      <w:tabs>
        <w:tab w:val="center" w:pos="4536"/>
        <w:tab w:val="right" w:pos="9072"/>
      </w:tabs>
    </w:pPr>
  </w:p>
  <w:p w:rsidR="004670E0" w:rsidRDefault="004670E0">
    <w:pPr>
      <w:pStyle w:val="Noga"/>
    </w:pPr>
  </w:p>
  <w:p w:rsidR="004670E0" w:rsidRDefault="004670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48" w:rsidRDefault="00825648" w:rsidP="004670E0">
      <w:r>
        <w:separator/>
      </w:r>
    </w:p>
  </w:footnote>
  <w:footnote w:type="continuationSeparator" w:id="0">
    <w:p w:rsidR="00825648" w:rsidRDefault="00825648" w:rsidP="00467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0E0" w:rsidRDefault="004670E0">
    <w:pPr>
      <w:pStyle w:val="Glava"/>
    </w:pPr>
  </w:p>
  <w:tbl>
    <w:tblPr>
      <w:tblStyle w:val="Tabelamrea"/>
      <w:tblW w:w="90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3292"/>
      <w:gridCol w:w="3006"/>
    </w:tblGrid>
    <w:tr w:rsidR="00ED2B9E" w:rsidTr="00ED2B9E">
      <w:trPr>
        <w:trHeight w:val="1265"/>
      </w:trPr>
      <w:tc>
        <w:tcPr>
          <w:tcW w:w="2830" w:type="dxa"/>
        </w:tcPr>
        <w:p w:rsidR="004670E0" w:rsidRDefault="004670E0" w:rsidP="004670E0">
          <w:r>
            <w:rPr>
              <w:noProof/>
              <w:color w:val="0000FF"/>
            </w:rPr>
            <w:drawing>
              <wp:inline distT="0" distB="0" distL="0" distR="0" wp14:anchorId="3A239447" wp14:editId="01FC4322">
                <wp:extent cx="1009650" cy="800990"/>
                <wp:effectExtent l="0" t="0" r="0" b="0"/>
                <wp:docPr id="55" name="irc_mi" descr="Rezultat iskanja slik za oš dragotina ketteja novo mest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Rezultat iskanja slik za oš dragotina ketteja novo mesto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892" cy="829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4670E0" w:rsidRPr="00935766" w:rsidRDefault="00AC5CE6" w:rsidP="00AC5CE6">
          <w:pPr>
            <w:tabs>
              <w:tab w:val="left" w:pos="2444"/>
            </w:tabs>
            <w:rPr>
              <w:rFonts w:cstheme="minorHAnsi"/>
              <w:sz w:val="20"/>
              <w:szCs w:val="20"/>
            </w:rPr>
          </w:pPr>
          <w:r w:rsidRPr="00935766">
            <w:rPr>
              <w:rFonts w:cstheme="minorHAnsi"/>
              <w:b/>
              <w:sz w:val="20"/>
              <w:szCs w:val="20"/>
            </w:rPr>
            <w:t xml:space="preserve">   </w:t>
          </w:r>
          <w:r w:rsidR="004670E0" w:rsidRPr="00935766">
            <w:rPr>
              <w:rFonts w:cstheme="minorHAnsi"/>
              <w:b/>
              <w:sz w:val="20"/>
              <w:szCs w:val="20"/>
            </w:rPr>
            <w:t>OŠ Dragotina Ketteja</w:t>
          </w:r>
          <w:r w:rsidRPr="00935766">
            <w:rPr>
              <w:rFonts w:cstheme="minorHAnsi"/>
              <w:b/>
              <w:sz w:val="20"/>
              <w:szCs w:val="20"/>
            </w:rPr>
            <w:t xml:space="preserve"> Novo mesto</w:t>
          </w:r>
        </w:p>
        <w:p w:rsidR="00AC5CE6" w:rsidRDefault="00935766" w:rsidP="00AC5CE6">
          <w:pPr>
            <w:ind w:left="-358"/>
            <w:jc w:val="cen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 xml:space="preserve">      </w:t>
          </w:r>
          <w:r w:rsidR="00AC5CE6">
            <w:rPr>
              <w:rFonts w:cstheme="minorHAnsi"/>
              <w:sz w:val="18"/>
              <w:szCs w:val="18"/>
            </w:rPr>
            <w:t xml:space="preserve">Šegova ulica 114, </w:t>
          </w:r>
          <w:r w:rsidR="004670E0" w:rsidRPr="00ED2B9E">
            <w:rPr>
              <w:rFonts w:cstheme="minorHAnsi"/>
              <w:sz w:val="18"/>
              <w:szCs w:val="18"/>
            </w:rPr>
            <w:t>8000 Novo mesto</w:t>
          </w:r>
          <w:r w:rsidR="004670E0" w:rsidRPr="00ED2B9E">
            <w:rPr>
              <w:rFonts w:cstheme="minorHAnsi"/>
              <w:color w:val="FF0000"/>
              <w:sz w:val="18"/>
              <w:szCs w:val="18"/>
            </w:rPr>
            <w:t xml:space="preserve"> </w:t>
          </w:r>
          <w:r w:rsidR="004670E0" w:rsidRPr="00ED2B9E">
            <w:rPr>
              <w:rFonts w:cstheme="minorHAnsi"/>
              <w:color w:val="FF0000"/>
              <w:sz w:val="18"/>
              <w:szCs w:val="18"/>
            </w:rPr>
            <w:br/>
          </w:r>
          <w:r w:rsidR="004670E0" w:rsidRPr="00ED2B9E">
            <w:rPr>
              <w:rFonts w:cstheme="minorHAnsi"/>
              <w:sz w:val="18"/>
              <w:szCs w:val="18"/>
            </w:rPr>
            <w:t xml:space="preserve">Tel:   </w:t>
          </w:r>
          <w:r w:rsidR="00AC5CE6">
            <w:rPr>
              <w:rFonts w:cstheme="minorHAnsi"/>
              <w:sz w:val="18"/>
              <w:szCs w:val="18"/>
            </w:rPr>
            <w:t>+386 (</w:t>
          </w:r>
          <w:r w:rsidR="004670E0" w:rsidRPr="00ED2B9E">
            <w:rPr>
              <w:rFonts w:cstheme="minorHAnsi"/>
              <w:sz w:val="18"/>
              <w:szCs w:val="18"/>
            </w:rPr>
            <w:t>0</w:t>
          </w:r>
          <w:r w:rsidR="00AC5CE6">
            <w:rPr>
              <w:rFonts w:cstheme="minorHAnsi"/>
              <w:sz w:val="18"/>
              <w:szCs w:val="18"/>
            </w:rPr>
            <w:t xml:space="preserve">)7 </w:t>
          </w:r>
          <w:r w:rsidR="004670E0" w:rsidRPr="00ED2B9E">
            <w:rPr>
              <w:rFonts w:cstheme="minorHAnsi"/>
              <w:sz w:val="18"/>
              <w:szCs w:val="18"/>
            </w:rPr>
            <w:t>37</w:t>
          </w:r>
          <w:r w:rsidR="00AC5CE6">
            <w:rPr>
              <w:rFonts w:cstheme="minorHAnsi"/>
              <w:sz w:val="18"/>
              <w:szCs w:val="18"/>
            </w:rPr>
            <w:t xml:space="preserve"> </w:t>
          </w:r>
          <w:r w:rsidR="004670E0" w:rsidRPr="00ED2B9E">
            <w:rPr>
              <w:rFonts w:cstheme="minorHAnsi"/>
              <w:sz w:val="18"/>
              <w:szCs w:val="18"/>
            </w:rPr>
            <w:t>30</w:t>
          </w:r>
          <w:r w:rsidR="00AC5CE6">
            <w:rPr>
              <w:rFonts w:cstheme="minorHAnsi"/>
              <w:sz w:val="18"/>
              <w:szCs w:val="18"/>
            </w:rPr>
            <w:t xml:space="preserve"> </w:t>
          </w:r>
          <w:r w:rsidR="004670E0" w:rsidRPr="00ED2B9E">
            <w:rPr>
              <w:rFonts w:cstheme="minorHAnsi"/>
              <w:sz w:val="18"/>
              <w:szCs w:val="18"/>
            </w:rPr>
            <w:t>850</w:t>
          </w:r>
          <w:r w:rsidR="00AC5CE6">
            <w:rPr>
              <w:rFonts w:cstheme="minorHAnsi"/>
              <w:sz w:val="18"/>
              <w:szCs w:val="18"/>
            </w:rPr>
            <w:t xml:space="preserve"> </w:t>
          </w:r>
        </w:p>
        <w:p w:rsidR="004670E0" w:rsidRPr="00ED2B9E" w:rsidRDefault="00935766" w:rsidP="00AC5CE6">
          <w:pPr>
            <w:ind w:left="-358"/>
            <w:jc w:val="center"/>
            <w:rPr>
              <w:rFonts w:cstheme="minorHAnsi"/>
              <w:color w:val="000000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 xml:space="preserve">    </w:t>
          </w:r>
          <w:r w:rsidR="004670E0" w:rsidRPr="00ED2B9E">
            <w:rPr>
              <w:rFonts w:cstheme="minorHAnsi"/>
              <w:noProof/>
              <w:sz w:val="18"/>
              <w:szCs w:val="18"/>
            </w:rPr>
            <w:drawing>
              <wp:inline distT="0" distB="0" distL="0" distR="0" wp14:anchorId="45A832F0" wp14:editId="60B6F4E2">
                <wp:extent cx="215900" cy="146685"/>
                <wp:effectExtent l="0" t="0" r="0" b="5715"/>
                <wp:docPr id="56" name="Slika 56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670E0" w:rsidRPr="00ED2B9E">
            <w:rPr>
              <w:rFonts w:cstheme="minorHAnsi"/>
              <w:sz w:val="18"/>
              <w:szCs w:val="18"/>
            </w:rPr>
            <w:t xml:space="preserve">  </w:t>
          </w:r>
          <w:hyperlink r:id="rId4" w:history="1">
            <w:r w:rsidR="004670E0" w:rsidRPr="00ED2B9E">
              <w:rPr>
                <w:rStyle w:val="Hiperpovezava"/>
                <w:rFonts w:cstheme="minorHAnsi"/>
                <w:color w:val="000000"/>
                <w:sz w:val="18"/>
                <w:szCs w:val="18"/>
              </w:rPr>
              <w:t>tajnistvo-os.dk@guest.arnes.si</w:t>
            </w:r>
          </w:hyperlink>
        </w:p>
        <w:p w:rsidR="004670E0" w:rsidRPr="00422BB1" w:rsidRDefault="00AC5CE6" w:rsidP="00AC5CE6">
          <w:pPr>
            <w:rPr>
              <w:b/>
            </w:rPr>
          </w:pPr>
          <w:r>
            <w:t xml:space="preserve">   </w:t>
          </w:r>
          <w:r w:rsidR="00935766">
            <w:t xml:space="preserve">  </w:t>
          </w:r>
          <w:r w:rsidR="004670E0" w:rsidRPr="00ED2B9E">
            <w:rPr>
              <w:rFonts w:cstheme="minorHAnsi"/>
              <w:noProof/>
              <w:color w:val="000000"/>
              <w:sz w:val="18"/>
              <w:szCs w:val="18"/>
            </w:rPr>
            <w:drawing>
              <wp:inline distT="0" distB="0" distL="0" distR="0" wp14:anchorId="65DD6ED2" wp14:editId="7AF15DA1">
                <wp:extent cx="163830" cy="155575"/>
                <wp:effectExtent l="0" t="0" r="7620" b="0"/>
                <wp:docPr id="57" name="Slika 57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hyperlink r:id="rId6" w:history="1">
            <w:r w:rsidR="004670E0" w:rsidRPr="00ED2B9E">
              <w:rPr>
                <w:rStyle w:val="Hiperpovezava"/>
                <w:rFonts w:cstheme="minorHAnsi"/>
                <w:color w:val="000000"/>
                <w:sz w:val="18"/>
                <w:szCs w:val="18"/>
              </w:rPr>
              <w:t>http://www.dknm.si/</w:t>
            </w:r>
          </w:hyperlink>
        </w:p>
      </w:tc>
      <w:tc>
        <w:tcPr>
          <w:tcW w:w="2830" w:type="dxa"/>
        </w:tcPr>
        <w:p w:rsidR="004670E0" w:rsidRDefault="004670E0" w:rsidP="004670E0">
          <w:r>
            <w:rPr>
              <w:noProof/>
              <w:color w:val="0000FF"/>
            </w:rPr>
            <w:drawing>
              <wp:inline distT="0" distB="0" distL="0" distR="0" wp14:anchorId="18A1E68C" wp14:editId="1616427B">
                <wp:extent cx="1762352" cy="628650"/>
                <wp:effectExtent l="0" t="0" r="9525" b="0"/>
                <wp:docPr id="58" name="irc_mi" descr="Rezultat iskanja slik za znak kulturna šola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Rezultat iskanja slik za znak kulturna šola">
                          <a:hlinkClick r:id="rId7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400" cy="65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670E0" w:rsidRDefault="004670E0">
    <w:pPr>
      <w:pStyle w:val="Glava"/>
    </w:pPr>
  </w:p>
  <w:p w:rsidR="004670E0" w:rsidRDefault="004670E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DA4"/>
    <w:multiLevelType w:val="hybridMultilevel"/>
    <w:tmpl w:val="AA5062B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1DC2"/>
    <w:multiLevelType w:val="hybridMultilevel"/>
    <w:tmpl w:val="6D1C4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2150D"/>
    <w:multiLevelType w:val="hybridMultilevel"/>
    <w:tmpl w:val="931063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20748"/>
    <w:multiLevelType w:val="hybridMultilevel"/>
    <w:tmpl w:val="E9AC079E"/>
    <w:lvl w:ilvl="0" w:tplc="D7D0E4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65A69"/>
    <w:multiLevelType w:val="hybridMultilevel"/>
    <w:tmpl w:val="5684849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F4B2A"/>
    <w:multiLevelType w:val="hybridMultilevel"/>
    <w:tmpl w:val="FCBA37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4489A"/>
    <w:multiLevelType w:val="hybridMultilevel"/>
    <w:tmpl w:val="9F40D04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E0"/>
    <w:rsid w:val="00075478"/>
    <w:rsid w:val="001009E4"/>
    <w:rsid w:val="0011296F"/>
    <w:rsid w:val="001749B4"/>
    <w:rsid w:val="001B0A73"/>
    <w:rsid w:val="001D3A6E"/>
    <w:rsid w:val="001D7EA9"/>
    <w:rsid w:val="002001E2"/>
    <w:rsid w:val="002368AF"/>
    <w:rsid w:val="00263D8C"/>
    <w:rsid w:val="002D1383"/>
    <w:rsid w:val="002E5628"/>
    <w:rsid w:val="00300B3B"/>
    <w:rsid w:val="00305AE8"/>
    <w:rsid w:val="00323AF4"/>
    <w:rsid w:val="003639B3"/>
    <w:rsid w:val="00365FAC"/>
    <w:rsid w:val="00390623"/>
    <w:rsid w:val="003B3CA4"/>
    <w:rsid w:val="00460F46"/>
    <w:rsid w:val="004670E0"/>
    <w:rsid w:val="004D3C48"/>
    <w:rsid w:val="00544311"/>
    <w:rsid w:val="00570D28"/>
    <w:rsid w:val="005B18AA"/>
    <w:rsid w:val="005C0F69"/>
    <w:rsid w:val="005C124D"/>
    <w:rsid w:val="005E23DF"/>
    <w:rsid w:val="006A01BA"/>
    <w:rsid w:val="006A3289"/>
    <w:rsid w:val="006A57A8"/>
    <w:rsid w:val="00794DED"/>
    <w:rsid w:val="007C3779"/>
    <w:rsid w:val="007E4028"/>
    <w:rsid w:val="00825648"/>
    <w:rsid w:val="008370CC"/>
    <w:rsid w:val="00870992"/>
    <w:rsid w:val="008D6D48"/>
    <w:rsid w:val="00935766"/>
    <w:rsid w:val="009624FB"/>
    <w:rsid w:val="0098338C"/>
    <w:rsid w:val="009E41FF"/>
    <w:rsid w:val="00A46213"/>
    <w:rsid w:val="00AC57F4"/>
    <w:rsid w:val="00AC5CE6"/>
    <w:rsid w:val="00AF1273"/>
    <w:rsid w:val="00B34435"/>
    <w:rsid w:val="00B5334A"/>
    <w:rsid w:val="00BC2161"/>
    <w:rsid w:val="00BF3D1C"/>
    <w:rsid w:val="00C47268"/>
    <w:rsid w:val="00C721CB"/>
    <w:rsid w:val="00C86556"/>
    <w:rsid w:val="00D44FC8"/>
    <w:rsid w:val="00D86EDD"/>
    <w:rsid w:val="00E539EE"/>
    <w:rsid w:val="00E72637"/>
    <w:rsid w:val="00EC19CE"/>
    <w:rsid w:val="00ED2B9E"/>
    <w:rsid w:val="00EE1676"/>
    <w:rsid w:val="00F47094"/>
    <w:rsid w:val="00F508DA"/>
    <w:rsid w:val="00F64EE2"/>
    <w:rsid w:val="00F85F32"/>
    <w:rsid w:val="00FA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52BB"/>
  <w15:chartTrackingRefBased/>
  <w15:docId w15:val="{E1A967BD-BA33-4361-9DBE-91477721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3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6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4670E0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4670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670E0"/>
  </w:style>
  <w:style w:type="paragraph" w:styleId="Noga">
    <w:name w:val="footer"/>
    <w:basedOn w:val="Navaden"/>
    <w:link w:val="NogaZnak"/>
    <w:uiPriority w:val="99"/>
    <w:unhideWhenUsed/>
    <w:rsid w:val="004670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670E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5AE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5AE8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1749B4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749B4"/>
    <w:pPr>
      <w:spacing w:after="200" w:line="276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2.png"/><Relationship Id="rId7" Type="http://schemas.openxmlformats.org/officeDocument/2006/relationships/hyperlink" Target="https://www.google.si/url?sa=i&amp;rct=j&amp;q=&amp;esrc=s&amp;source=images&amp;cd=&amp;cad=rja&amp;uact=8&amp;ved=0ahUKEwj-wNOOzcDXAhXnD8AKHTl4CAQQjRwIBw&amp;url=https://www.jskd.si/financiranje/poziv_kulturna_sola/2016/kulsola_razpis_2016.htm&amp;psig=AOvVaw0o38Qumm1WwA1zywOk9nzC&amp;ust=1510836044047697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google.si/url?sa=i&amp;rct=j&amp;q=&amp;esrc=s&amp;source=images&amp;cd=&amp;ved=0ahUKEwi_57fozcDXAhUIJMAKHeNFA7AQjRwIBw&amp;url=https://cspp.splet.arnes.si/category/novo-mesto/kdo-smo-novo-mesto/&amp;psig=AOvVaw2snluR0oa7-uMPDXMu8YGO&amp;ust=1510836215251832" TargetMode="External"/><Relationship Id="rId6" Type="http://schemas.openxmlformats.org/officeDocument/2006/relationships/hyperlink" Target="http://www.dknm.si/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tajnistvo-os.dk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D6C032-CCE0-4F41-B3B1-8558ADD2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Vida Marolt</cp:lastModifiedBy>
  <cp:revision>24</cp:revision>
  <cp:lastPrinted>2020-03-12T09:50:00Z</cp:lastPrinted>
  <dcterms:created xsi:type="dcterms:W3CDTF">2020-03-10T12:37:00Z</dcterms:created>
  <dcterms:modified xsi:type="dcterms:W3CDTF">2022-09-13T09:31:00Z</dcterms:modified>
</cp:coreProperties>
</file>