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DEA64" w14:textId="77777777" w:rsidR="00EF4864" w:rsidRDefault="00154F3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Pozdravljeni vsi skupaj,</w:t>
      </w:r>
    </w:p>
    <w:p w14:paraId="3EA5E8CD" w14:textId="77777777" w:rsidR="00EF4864" w:rsidRDefault="00EF4864">
      <w:pPr>
        <w:rPr>
          <w:rFonts w:ascii="Bookman Old Style" w:hAnsi="Bookman Old Style"/>
          <w:sz w:val="32"/>
          <w:szCs w:val="32"/>
        </w:rPr>
      </w:pPr>
    </w:p>
    <w:p w14:paraId="7DE0DE94" w14:textId="77777777" w:rsidR="00EF4864" w:rsidRDefault="00154F3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pred nami je še zadnji kulturni dan v sklopu letošnjih dni dejavnosti, ki se bo odvijal </w:t>
      </w:r>
      <w:r w:rsidR="00A810A5">
        <w:rPr>
          <w:rFonts w:ascii="Bookman Old Style" w:hAnsi="Bookman Old Style"/>
          <w:sz w:val="32"/>
          <w:szCs w:val="32"/>
        </w:rPr>
        <w:t>4</w:t>
      </w:r>
      <w:r>
        <w:rPr>
          <w:rFonts w:ascii="Bookman Old Style" w:hAnsi="Bookman Old Style"/>
          <w:sz w:val="32"/>
          <w:szCs w:val="32"/>
        </w:rPr>
        <w:t>. 2. 2022.</w:t>
      </w:r>
    </w:p>
    <w:p w14:paraId="36C7D95D" w14:textId="77777777" w:rsidR="00EF4864" w:rsidRDefault="00154F3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Prijazno vas vabi</w:t>
      </w:r>
      <w:r>
        <w:rPr>
          <w:rFonts w:ascii="Bookman Old Style" w:hAnsi="Bookman Old Style"/>
          <w:sz w:val="32"/>
          <w:szCs w:val="32"/>
        </w:rPr>
        <w:t>va</w:t>
      </w:r>
      <w:r>
        <w:rPr>
          <w:rFonts w:ascii="Bookman Old Style" w:hAnsi="Bookman Old Style"/>
          <w:sz w:val="32"/>
          <w:szCs w:val="32"/>
        </w:rPr>
        <w:t xml:space="preserve"> k soustvarjanju kulturnega dne. </w:t>
      </w:r>
    </w:p>
    <w:p w14:paraId="2BEA9988" w14:textId="77777777" w:rsidR="00EF4864" w:rsidRDefault="00154F3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Okvirni načrt je naslednji:</w:t>
      </w:r>
    </w:p>
    <w:p w14:paraId="6210BA97" w14:textId="77777777" w:rsidR="00EF4864" w:rsidRDefault="00154F35">
      <w:pPr>
        <w:pStyle w:val="Odstavekseznama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Izvedba otroške opere Prešeren in Kranjska </w:t>
      </w:r>
      <w:r>
        <w:rPr>
          <w:rFonts w:ascii="Bookman Old Style" w:hAnsi="Bookman Old Style"/>
          <w:sz w:val="32"/>
          <w:szCs w:val="32"/>
        </w:rPr>
        <w:t>čbelica</w:t>
      </w:r>
    </w:p>
    <w:p w14:paraId="36D317EF" w14:textId="77777777" w:rsidR="00EF4864" w:rsidRDefault="00154F35">
      <w:pPr>
        <w:pStyle w:val="Odstavekseznama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Podelitev Kettejevih nagrad</w:t>
      </w:r>
    </w:p>
    <w:p w14:paraId="5B4A06F0" w14:textId="77777777" w:rsidR="00EF4864" w:rsidRDefault="00154F35">
      <w:pPr>
        <w:pStyle w:val="Odstavekseznama"/>
        <w:numPr>
          <w:ilvl w:val="0"/>
          <w:numId w:val="1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Likovno in glasbeno ustvarjanje na temo Zvočnost in barvitost Kettešole</w:t>
      </w:r>
    </w:p>
    <w:p w14:paraId="41F8FA3B" w14:textId="77777777" w:rsidR="00EF4864" w:rsidRDefault="00154F3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</w:t>
      </w:r>
    </w:p>
    <w:p w14:paraId="07A4897F" w14:textId="77777777" w:rsidR="00EF4864" w:rsidRDefault="00154F35">
      <w:pPr>
        <w:pStyle w:val="Odstavekseznama"/>
        <w:numPr>
          <w:ilvl w:val="0"/>
          <w:numId w:val="2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Z otroško opero želi</w:t>
      </w:r>
      <w:r>
        <w:rPr>
          <w:rFonts w:ascii="Bookman Old Style" w:hAnsi="Bookman Old Style"/>
          <w:sz w:val="32"/>
          <w:szCs w:val="32"/>
        </w:rPr>
        <w:t>va</w:t>
      </w:r>
      <w:r>
        <w:rPr>
          <w:rFonts w:ascii="Bookman Old Style" w:hAnsi="Bookman Old Style"/>
          <w:sz w:val="32"/>
          <w:szCs w:val="32"/>
        </w:rPr>
        <w:t xml:space="preserve"> približati učencem tako delček bogate zakladnice Prešernove poezije kot tudi opero v smislu glasbene zvrsti. </w:t>
      </w:r>
    </w:p>
    <w:p w14:paraId="4E3B7B5E" w14:textId="77777777" w:rsidR="00EF4864" w:rsidRDefault="00154F3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Če je kdorkol</w:t>
      </w:r>
      <w:r>
        <w:rPr>
          <w:rFonts w:ascii="Bookman Old Style" w:hAnsi="Bookman Old Style"/>
          <w:b/>
          <w:bCs/>
          <w:sz w:val="32"/>
          <w:szCs w:val="32"/>
        </w:rPr>
        <w:t>i na kakršenkoli način pripravljen sodelovati pri izvedbi, naj mi sporoči najkasneje do 6. januarja 2022</w:t>
      </w:r>
      <w:r>
        <w:rPr>
          <w:rFonts w:ascii="Bookman Old Style" w:hAnsi="Bookman Old Style"/>
          <w:sz w:val="32"/>
          <w:szCs w:val="32"/>
        </w:rPr>
        <w:t xml:space="preserve">. </w:t>
      </w:r>
    </w:p>
    <w:p w14:paraId="5AF8A1C2" w14:textId="77777777" w:rsidR="00EF4864" w:rsidRDefault="00154F35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Snemali bomo v januarju v glasbeni učilnici, kjer bomo pripravili prizorišče dogajanja, prikazali pa kot spletno prireditev v ponedeljek, 4</w:t>
      </w: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>. februarj</w:t>
      </w:r>
      <w:r>
        <w:rPr>
          <w:rFonts w:ascii="Bookman Old Style" w:hAnsi="Bookman Old Style"/>
          <w:sz w:val="32"/>
          <w:szCs w:val="32"/>
        </w:rPr>
        <w:t xml:space="preserve">a, v sklopu kulturnega dne. </w:t>
      </w:r>
    </w:p>
    <w:p w14:paraId="0F627CCD" w14:textId="77777777" w:rsidR="00EF4864" w:rsidRDefault="00154F35">
      <w:pPr>
        <w:pStyle w:val="Navadensplet"/>
        <w:numPr>
          <w:ilvl w:val="0"/>
          <w:numId w:val="2"/>
        </w:numPr>
        <w:shd w:val="clear" w:color="auto" w:fill="FFFFFF"/>
        <w:spacing w:after="360"/>
        <w:textAlignment w:val="baseline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Kettejeve nagrade bomo letos podelili že devetič zapored. Vljudno vas vabi</w:t>
      </w:r>
      <w:r>
        <w:rPr>
          <w:rFonts w:ascii="Bookman Old Style" w:hAnsi="Bookman Old Style"/>
          <w:sz w:val="32"/>
          <w:szCs w:val="32"/>
        </w:rPr>
        <w:t>va</w:t>
      </w:r>
      <w:r>
        <w:rPr>
          <w:rFonts w:ascii="Bookman Old Style" w:hAnsi="Bookman Old Style"/>
          <w:sz w:val="32"/>
          <w:szCs w:val="32"/>
        </w:rPr>
        <w:t>, da skupaj izberemo letošnje nagrajence tako iz vrst učencev kot zaposlenih. Da vam bo pri tem lažje, prilaga</w:t>
      </w:r>
      <w:r>
        <w:rPr>
          <w:rFonts w:ascii="Bookman Old Style" w:hAnsi="Bookman Old Style"/>
          <w:sz w:val="32"/>
          <w:szCs w:val="32"/>
        </w:rPr>
        <w:t>va</w:t>
      </w:r>
      <w:r>
        <w:rPr>
          <w:rFonts w:ascii="Bookman Old Style" w:hAnsi="Bookman Old Style"/>
          <w:sz w:val="32"/>
          <w:szCs w:val="32"/>
        </w:rPr>
        <w:t xml:space="preserve"> nagrajence prejšnjih let. Svoje predlo</w:t>
      </w:r>
      <w:r>
        <w:rPr>
          <w:rFonts w:ascii="Bookman Old Style" w:hAnsi="Bookman Old Style"/>
          <w:sz w:val="32"/>
          <w:szCs w:val="32"/>
        </w:rPr>
        <w:t xml:space="preserve">ge oddajte do </w:t>
      </w:r>
      <w:r>
        <w:rPr>
          <w:rFonts w:ascii="Bookman Old Style" w:hAnsi="Bookman Old Style"/>
          <w:b/>
          <w:bCs/>
          <w:sz w:val="32"/>
          <w:szCs w:val="32"/>
        </w:rPr>
        <w:t>15. januarja 2022</w:t>
      </w:r>
      <w:r>
        <w:rPr>
          <w:rFonts w:ascii="Bookman Old Style" w:hAnsi="Bookman Old Style"/>
          <w:sz w:val="32"/>
          <w:szCs w:val="32"/>
        </w:rPr>
        <w:t xml:space="preserve"> preko </w:t>
      </w:r>
      <w:r>
        <w:rPr>
          <w:rFonts w:ascii="Bookman Old Style" w:hAnsi="Bookman Old Style"/>
          <w:b/>
          <w:bCs/>
          <w:sz w:val="32"/>
          <w:szCs w:val="32"/>
        </w:rPr>
        <w:t>elektronske pošte</w:t>
      </w:r>
      <w:r>
        <w:rPr>
          <w:rFonts w:ascii="Bookman Old Style" w:hAnsi="Bookman Old Style"/>
          <w:sz w:val="32"/>
          <w:szCs w:val="32"/>
        </w:rPr>
        <w:t xml:space="preserve">, ki jo hkrati naslovite na vse člane komisije za Kettejeve nagrade: </w:t>
      </w:r>
      <w:hyperlink r:id="rId8" w:history="1">
        <w:r>
          <w:rPr>
            <w:rStyle w:val="Hiperpovezava"/>
            <w:rFonts w:ascii="Bookman Old Style" w:hAnsi="Bookman Old Style"/>
            <w:sz w:val="32"/>
            <w:szCs w:val="32"/>
          </w:rPr>
          <w:t>damijana.karlic@dknm.si</w:t>
        </w:r>
      </w:hyperlink>
      <w:r>
        <w:rPr>
          <w:rFonts w:ascii="Bookman Old Style" w:hAnsi="Bookman Old Style"/>
          <w:sz w:val="32"/>
          <w:szCs w:val="32"/>
        </w:rPr>
        <w:t xml:space="preserve">, </w:t>
      </w:r>
      <w:hyperlink r:id="rId9" w:history="1">
        <w:r>
          <w:rPr>
            <w:rStyle w:val="Hiperpovezava"/>
            <w:rFonts w:ascii="Bookman Old Style" w:hAnsi="Bookman Old Style"/>
            <w:sz w:val="32"/>
            <w:szCs w:val="32"/>
          </w:rPr>
          <w:t>gabriela.macek@dk</w:t>
        </w:r>
        <w:r>
          <w:rPr>
            <w:rStyle w:val="Hiperpovezava"/>
            <w:rFonts w:ascii="Bookman Old Style" w:hAnsi="Bookman Old Style"/>
            <w:sz w:val="32"/>
            <w:szCs w:val="32"/>
          </w:rPr>
          <w:t>nm.si</w:t>
        </w:r>
      </w:hyperlink>
      <w:r>
        <w:rPr>
          <w:rFonts w:ascii="Bookman Old Style" w:hAnsi="Bookman Old Style"/>
          <w:sz w:val="32"/>
          <w:szCs w:val="32"/>
        </w:rPr>
        <w:t xml:space="preserve">, </w:t>
      </w:r>
      <w:hyperlink r:id="rId10" w:history="1">
        <w:r>
          <w:rPr>
            <w:rStyle w:val="Hiperpovezava"/>
            <w:rFonts w:ascii="Bookman Old Style" w:hAnsi="Bookman Old Style"/>
            <w:sz w:val="32"/>
            <w:szCs w:val="32"/>
          </w:rPr>
          <w:t>ksenija.pejanovic@dknm.si</w:t>
        </w:r>
      </w:hyperlink>
      <w:r>
        <w:rPr>
          <w:rFonts w:ascii="Bookman Old Style" w:hAnsi="Bookman Old Style"/>
          <w:sz w:val="32"/>
          <w:szCs w:val="32"/>
        </w:rPr>
        <w:t xml:space="preserve">., </w:t>
      </w:r>
      <w:hyperlink r:id="rId11" w:history="1">
        <w:r>
          <w:rPr>
            <w:rStyle w:val="Hiperpovezava"/>
            <w:rFonts w:ascii="Bookman Old Style" w:hAnsi="Bookman Old Style"/>
            <w:sz w:val="32"/>
            <w:szCs w:val="32"/>
          </w:rPr>
          <w:t>jasna.banovec@dknm.si</w:t>
        </w:r>
      </w:hyperlink>
    </w:p>
    <w:p w14:paraId="505A7879" w14:textId="77777777" w:rsidR="00EF4864" w:rsidRDefault="00154F35">
      <w:pPr>
        <w:pStyle w:val="Navadensplet"/>
        <w:shd w:val="clear" w:color="auto" w:fill="FFFFFF"/>
        <w:spacing w:after="360"/>
        <w:textAlignment w:val="baseline"/>
        <w:rPr>
          <w:rFonts w:ascii="Georgia" w:eastAsia="Times New Roman" w:hAnsi="Georgia"/>
          <w:color w:val="333333"/>
          <w:lang w:eastAsia="sl-SI"/>
        </w:rPr>
      </w:pPr>
      <w:r>
        <w:rPr>
          <w:rFonts w:ascii="Georgia" w:eastAsia="Times New Roman" w:hAnsi="Georgia"/>
          <w:color w:val="333333"/>
          <w:lang w:eastAsia="sl-SI"/>
        </w:rPr>
        <w:lastRenderedPageBreak/>
        <w:t>Kettejevi nagrajenci</w:t>
      </w:r>
    </w:p>
    <w:tbl>
      <w:tblPr>
        <w:tblW w:w="960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6"/>
        <w:gridCol w:w="1097"/>
        <w:gridCol w:w="1097"/>
      </w:tblGrid>
      <w:tr w:rsidR="00EF4864" w14:paraId="0EB8E4BF" w14:textId="7777777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39CC960B" w14:textId="77777777" w:rsidR="00EF4864" w:rsidRDefault="00154F3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2014    </w:t>
            </w:r>
            <w:r>
              <w:rPr>
                <w:rFonts w:ascii="Georgia" w:eastAsia="Times New Roman" w:hAnsi="Georgia" w:cs="Times New Roman"/>
                <w:b/>
                <w:bCs/>
                <w:color w:val="333333"/>
                <w:sz w:val="24"/>
                <w:szCs w:val="24"/>
                <w:lang w:eastAsia="sl-SI"/>
              </w:rPr>
              <w:t> </w:t>
            </w: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 xml:space="preserve"> Nuša Korče, Marjeta Rožič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78A506E6" w14:textId="77777777" w:rsidR="00EF4864" w:rsidRDefault="00EF486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6E069CC3" w14:textId="77777777" w:rsidR="00EF4864" w:rsidRDefault="00EF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F4864" w14:paraId="2117AC68" w14:textId="7777777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662C2942" w14:textId="77777777" w:rsidR="00EF4864" w:rsidRDefault="00154F3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2015       Vida Marolt, Ksenija Pejanovič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4737B9D2" w14:textId="77777777" w:rsidR="00EF4864" w:rsidRDefault="00EF486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3FE075E5" w14:textId="77777777" w:rsidR="00EF4864" w:rsidRDefault="00EF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F4864" w14:paraId="11032E27" w14:textId="7777777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243DDFEF" w14:textId="77777777" w:rsidR="00EF4864" w:rsidRDefault="00154F3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2016     Damijana Karlič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74C4989B" w14:textId="77777777" w:rsidR="00EF4864" w:rsidRDefault="00EF486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351F68C5" w14:textId="77777777" w:rsidR="00EF4864" w:rsidRDefault="00EF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F4864" w14:paraId="7E4E09CF" w14:textId="7777777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420E46D0" w14:textId="77777777" w:rsidR="00EF4864" w:rsidRDefault="00154F3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2017      Jasna Banovec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38BF7FB1" w14:textId="77777777" w:rsidR="00EF4864" w:rsidRDefault="00EF486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259272E2" w14:textId="77777777" w:rsidR="00EF4864" w:rsidRDefault="00EF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F4864" w14:paraId="261716A3" w14:textId="77777777">
        <w:tc>
          <w:tcPr>
            <w:tcW w:w="0" w:type="auto"/>
            <w:tcBorders>
              <w:top w:val="single" w:sz="6" w:space="0" w:color="E7E7E7"/>
              <w:left w:val="nil"/>
              <w:bottom w:val="single" w:sz="6" w:space="0" w:color="E7E7E7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12DB55DE" w14:textId="77777777" w:rsidR="00EF4864" w:rsidRDefault="00154F35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2018     Marko Feguš, Darinka Pirc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single" w:sz="6" w:space="0" w:color="E7E7E7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0379EF4F" w14:textId="77777777" w:rsidR="00EF4864" w:rsidRDefault="00EF486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single" w:sz="6" w:space="0" w:color="E7E7E7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77DE4C03" w14:textId="77777777" w:rsidR="00EF4864" w:rsidRDefault="00EF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F4864" w14:paraId="240DBA4B" w14:textId="77777777">
        <w:tc>
          <w:tcPr>
            <w:tcW w:w="0" w:type="auto"/>
            <w:tcBorders>
              <w:top w:val="single" w:sz="6" w:space="0" w:color="E7E7E7"/>
              <w:left w:val="nil"/>
              <w:bottom w:val="single" w:sz="6" w:space="0" w:color="E7E7E7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5ECC3551" w14:textId="77777777" w:rsidR="00EF4864" w:rsidRDefault="00154F35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2019   Dajana Držanič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single" w:sz="6" w:space="0" w:color="E7E7E7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5B2656EA" w14:textId="77777777" w:rsidR="00EF4864" w:rsidRDefault="00EF486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single" w:sz="6" w:space="0" w:color="E7E7E7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68E13DD3" w14:textId="77777777" w:rsidR="00EF4864" w:rsidRDefault="00EF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F4864" w14:paraId="5C254FB4" w14:textId="7777777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3DB0A5A4" w14:textId="77777777" w:rsidR="00EF4864" w:rsidRDefault="00154F35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2020   Gabriela Maček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3CCF489D" w14:textId="77777777" w:rsidR="00EF4864" w:rsidRDefault="00EF486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7721862C" w14:textId="77777777" w:rsidR="00EF4864" w:rsidRDefault="00EF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F4864" w14:paraId="08636428" w14:textId="7777777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1E6F80D6" w14:textId="77777777" w:rsidR="00EF4864" w:rsidRDefault="00154F35">
            <w:pPr>
              <w:shd w:val="clear" w:color="auto" w:fill="FFFFFF"/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  <w:r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  <w:t>2021   Mateja Drobnič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36AE606B" w14:textId="77777777" w:rsidR="00EF4864" w:rsidRDefault="00EF486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5AB5B812" w14:textId="77777777" w:rsidR="00EF4864" w:rsidRDefault="00EF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EF4864" w14:paraId="3799C2C8" w14:textId="77777777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68060F4C" w14:textId="77777777" w:rsidR="00EF4864" w:rsidRDefault="00EF486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4B85BC5D" w14:textId="77777777" w:rsidR="00EF4864" w:rsidRDefault="00EF4864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14:paraId="649808E2" w14:textId="77777777" w:rsidR="00EF4864" w:rsidRDefault="00EF4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14:paraId="20D25617" w14:textId="77777777" w:rsidR="00EF4864" w:rsidRDefault="00154F35">
      <w:pPr>
        <w:pStyle w:val="Odstavekseznama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Podelitev Kettejevih nagrad bo potekala v živo preko ene od spletnih možnosti (arnes video, youtube…)  </w:t>
      </w:r>
    </w:p>
    <w:p w14:paraId="403D6541" w14:textId="77777777" w:rsidR="00EF4864" w:rsidRDefault="00EF4864">
      <w:pPr>
        <w:pStyle w:val="Odstavekseznama"/>
        <w:rPr>
          <w:rFonts w:ascii="Bookman Old Style" w:hAnsi="Bookman Old Style"/>
          <w:sz w:val="32"/>
          <w:szCs w:val="32"/>
        </w:rPr>
      </w:pPr>
    </w:p>
    <w:p w14:paraId="0E625199" w14:textId="77777777" w:rsidR="00EF4864" w:rsidRDefault="00154F35">
      <w:pPr>
        <w:pStyle w:val="Odstavekseznama"/>
        <w:numPr>
          <w:ilvl w:val="0"/>
          <w:numId w:val="2"/>
        </w:num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 mesecu januarju vas vabi</w:t>
      </w:r>
      <w:r>
        <w:rPr>
          <w:rFonts w:ascii="Bookman Old Style" w:hAnsi="Bookman Old Style"/>
          <w:sz w:val="32"/>
          <w:szCs w:val="32"/>
        </w:rPr>
        <w:t>va</w:t>
      </w:r>
      <w:r>
        <w:rPr>
          <w:rFonts w:ascii="Bookman Old Style" w:hAnsi="Bookman Old Style"/>
          <w:sz w:val="32"/>
          <w:szCs w:val="32"/>
        </w:rPr>
        <w:t xml:space="preserve"> tudi k sodelovanju v šolskem projektu Zvočnost in barvitost Kettešole.</w:t>
      </w:r>
    </w:p>
    <w:p w14:paraId="6CE10C08" w14:textId="77777777" w:rsidR="00EF4864" w:rsidRDefault="00154F35">
      <w:pPr>
        <w:pStyle w:val="Odstavekseznama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To lahko storite v okviru pouka glasbene in likovne</w:t>
      </w:r>
      <w:r>
        <w:rPr>
          <w:rFonts w:ascii="Bookman Old Style" w:hAnsi="Bookman Old Style"/>
          <w:sz w:val="32"/>
          <w:szCs w:val="32"/>
        </w:rPr>
        <w:t xml:space="preserve"> umetnosti. Z učenci lahko ustvarite </w:t>
      </w:r>
      <w:r>
        <w:rPr>
          <w:rFonts w:ascii="Bookman Old Style" w:hAnsi="Bookman Old Style"/>
          <w:b/>
          <w:bCs/>
          <w:sz w:val="32"/>
          <w:szCs w:val="32"/>
        </w:rPr>
        <w:t>ritmične skladbice</w:t>
      </w:r>
      <w:r>
        <w:rPr>
          <w:rFonts w:ascii="Bookman Old Style" w:hAnsi="Bookman Old Style"/>
          <w:sz w:val="32"/>
          <w:szCs w:val="32"/>
        </w:rPr>
        <w:t xml:space="preserve"> s pomočjo malih ali lastnih instrumentov, skladbico pa posnamete kot </w:t>
      </w:r>
      <w:r>
        <w:rPr>
          <w:rFonts w:ascii="Bookman Old Style" w:hAnsi="Bookman Old Style"/>
          <w:b/>
          <w:bCs/>
          <w:sz w:val="32"/>
          <w:szCs w:val="32"/>
        </w:rPr>
        <w:t>video.</w:t>
      </w:r>
      <w:r>
        <w:rPr>
          <w:rFonts w:ascii="Bookman Old Style" w:hAnsi="Bookman Old Style"/>
          <w:color w:val="FF0000"/>
          <w:sz w:val="32"/>
          <w:szCs w:val="32"/>
        </w:rPr>
        <w:t xml:space="preserve"> </w:t>
      </w:r>
      <w:r>
        <w:rPr>
          <w:rFonts w:ascii="Bookman Old Style" w:hAnsi="Bookman Old Style"/>
          <w:sz w:val="32"/>
          <w:szCs w:val="32"/>
        </w:rPr>
        <w:t xml:space="preserve">Prav tako naj učenci ustvarijo čim več </w:t>
      </w:r>
      <w:r>
        <w:rPr>
          <w:rFonts w:ascii="Bookman Old Style" w:hAnsi="Bookman Old Style"/>
          <w:b/>
          <w:bCs/>
          <w:sz w:val="32"/>
          <w:szCs w:val="32"/>
        </w:rPr>
        <w:t>likovnih izdelkov</w:t>
      </w:r>
      <w:r>
        <w:rPr>
          <w:rFonts w:ascii="Bookman Old Style" w:hAnsi="Bookman Old Style"/>
          <w:sz w:val="32"/>
          <w:szCs w:val="32"/>
        </w:rPr>
        <w:t xml:space="preserve">, kjer naj bo izrazno sredstvo </w:t>
      </w:r>
      <w:r>
        <w:rPr>
          <w:rFonts w:ascii="Bookman Old Style" w:hAnsi="Bookman Old Style"/>
          <w:b/>
          <w:bCs/>
          <w:sz w:val="32"/>
          <w:szCs w:val="32"/>
        </w:rPr>
        <w:t xml:space="preserve">raznolikost barv. </w:t>
      </w:r>
      <w:r>
        <w:rPr>
          <w:rFonts w:ascii="Bookman Old Style" w:hAnsi="Bookman Old Style"/>
          <w:sz w:val="32"/>
          <w:szCs w:val="32"/>
        </w:rPr>
        <w:t xml:space="preserve">Kdor ne bi utegnil to storiti prej, bo temu namenjen del samega kulturnega dne. </w:t>
      </w:r>
    </w:p>
    <w:p w14:paraId="10978A9E" w14:textId="77777777" w:rsidR="00EF4864" w:rsidRDefault="00154F35">
      <w:pPr>
        <w:pStyle w:val="Odstavekseznama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Vaše prispevke in izdelke zbira</w:t>
      </w:r>
      <w:r>
        <w:rPr>
          <w:rFonts w:ascii="Bookman Old Style" w:hAnsi="Bookman Old Style"/>
          <w:sz w:val="32"/>
          <w:szCs w:val="32"/>
        </w:rPr>
        <w:t xml:space="preserve">va </w:t>
      </w:r>
      <w:r>
        <w:rPr>
          <w:rFonts w:ascii="Bookman Old Style" w:hAnsi="Bookman Old Style"/>
          <w:sz w:val="32"/>
          <w:szCs w:val="32"/>
        </w:rPr>
        <w:t xml:space="preserve">do </w:t>
      </w:r>
      <w:r>
        <w:rPr>
          <w:rFonts w:ascii="Bookman Old Style" w:hAnsi="Bookman Old Style"/>
          <w:b/>
          <w:bCs/>
          <w:sz w:val="32"/>
          <w:szCs w:val="32"/>
        </w:rPr>
        <w:t xml:space="preserve">konca meseca januarja. </w:t>
      </w:r>
      <w:r>
        <w:rPr>
          <w:rFonts w:ascii="Bookman Old Style" w:hAnsi="Bookman Old Style"/>
          <w:sz w:val="32"/>
          <w:szCs w:val="32"/>
        </w:rPr>
        <w:t>Te bomo prav tako predstavili v programu kulturnega dne.</w:t>
      </w:r>
    </w:p>
    <w:p w14:paraId="20AD7EAE" w14:textId="77777777" w:rsidR="00EF4864" w:rsidRDefault="00EF4864">
      <w:pPr>
        <w:pStyle w:val="Odstavekseznama"/>
        <w:rPr>
          <w:rFonts w:ascii="Bookman Old Style" w:hAnsi="Bookman Old Style"/>
          <w:sz w:val="32"/>
          <w:szCs w:val="32"/>
        </w:rPr>
      </w:pPr>
    </w:p>
    <w:p w14:paraId="3AE1A44A" w14:textId="77777777" w:rsidR="00EF4864" w:rsidRDefault="00154F35">
      <w:pPr>
        <w:pStyle w:val="Odstavekseznama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Vam in vašim učencem želi</w:t>
      </w:r>
      <w:r>
        <w:rPr>
          <w:rFonts w:ascii="Bookman Old Style" w:hAnsi="Bookman Old Style"/>
          <w:sz w:val="32"/>
          <w:szCs w:val="32"/>
        </w:rPr>
        <w:t>va</w:t>
      </w:r>
      <w:r>
        <w:rPr>
          <w:rFonts w:ascii="Bookman Old Style" w:hAnsi="Bookman Old Style"/>
          <w:sz w:val="32"/>
          <w:szCs w:val="32"/>
        </w:rPr>
        <w:t xml:space="preserve"> veliko lepih trenutkov ob kul</w:t>
      </w:r>
      <w:r>
        <w:rPr>
          <w:rFonts w:ascii="Bookman Old Style" w:hAnsi="Bookman Old Style"/>
          <w:sz w:val="32"/>
          <w:szCs w:val="32"/>
        </w:rPr>
        <w:t>turnem ustvarjanju, pa tudi vse dobro v letu 2022.</w:t>
      </w:r>
    </w:p>
    <w:p w14:paraId="7D6884DE" w14:textId="77777777" w:rsidR="00EF4864" w:rsidRDefault="00154F35">
      <w:pPr>
        <w:pStyle w:val="Odstavekseznama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                                    Darinka</w:t>
      </w:r>
      <w:r>
        <w:rPr>
          <w:rFonts w:ascii="Bookman Old Style" w:hAnsi="Bookman Old Style"/>
          <w:sz w:val="32"/>
          <w:szCs w:val="32"/>
        </w:rPr>
        <w:t xml:space="preserve"> in Nataša</w:t>
      </w:r>
    </w:p>
    <w:p w14:paraId="2DBE3E9F" w14:textId="77777777" w:rsidR="00EF4864" w:rsidRDefault="00EF4864">
      <w:pPr>
        <w:pStyle w:val="Odstavekseznama"/>
        <w:rPr>
          <w:rFonts w:ascii="Bookman Old Style" w:hAnsi="Bookman Old Style"/>
          <w:sz w:val="32"/>
          <w:szCs w:val="32"/>
        </w:rPr>
      </w:pPr>
    </w:p>
    <w:p w14:paraId="76752AE8" w14:textId="77777777" w:rsidR="00EF4864" w:rsidRDefault="00EF4864">
      <w:pPr>
        <w:pStyle w:val="Odstavekseznama"/>
        <w:rPr>
          <w:rFonts w:ascii="Bookman Old Style" w:hAnsi="Bookman Old Style"/>
          <w:sz w:val="32"/>
          <w:szCs w:val="32"/>
        </w:rPr>
      </w:pPr>
    </w:p>
    <w:sectPr w:rsidR="00EF486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1AEFA" w14:textId="77777777" w:rsidR="00EF4864" w:rsidRDefault="00154F35">
      <w:pPr>
        <w:spacing w:line="240" w:lineRule="auto"/>
      </w:pPr>
      <w:r>
        <w:separator/>
      </w:r>
    </w:p>
  </w:endnote>
  <w:endnote w:type="continuationSeparator" w:id="0">
    <w:p w14:paraId="5731D83D" w14:textId="77777777" w:rsidR="00EF4864" w:rsidRDefault="0015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0C79E" w14:textId="77777777" w:rsidR="00EF4864" w:rsidRDefault="00154F35">
      <w:pPr>
        <w:spacing w:after="0"/>
      </w:pPr>
      <w:r>
        <w:separator/>
      </w:r>
    </w:p>
  </w:footnote>
  <w:footnote w:type="continuationSeparator" w:id="0">
    <w:p w14:paraId="09B1A268" w14:textId="77777777" w:rsidR="00EF4864" w:rsidRDefault="00154F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51F6"/>
    <w:multiLevelType w:val="multilevel"/>
    <w:tmpl w:val="05485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00A18"/>
    <w:multiLevelType w:val="multilevel"/>
    <w:tmpl w:val="4CD00A1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DB"/>
    <w:rsid w:val="00154F35"/>
    <w:rsid w:val="00331C3C"/>
    <w:rsid w:val="00364A19"/>
    <w:rsid w:val="00376183"/>
    <w:rsid w:val="00473BF7"/>
    <w:rsid w:val="0053561A"/>
    <w:rsid w:val="00636D94"/>
    <w:rsid w:val="006E61F0"/>
    <w:rsid w:val="00747DBD"/>
    <w:rsid w:val="0078014C"/>
    <w:rsid w:val="008F46A1"/>
    <w:rsid w:val="009533DB"/>
    <w:rsid w:val="00A810A5"/>
    <w:rsid w:val="00B24C17"/>
    <w:rsid w:val="00C869B1"/>
    <w:rsid w:val="00CA4D6C"/>
    <w:rsid w:val="00E50339"/>
    <w:rsid w:val="00EF4864"/>
    <w:rsid w:val="00FB268A"/>
    <w:rsid w:val="03F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4735"/>
  <w15:docId w15:val="{3BDE4B6B-0163-49A4-A758-F2424EBF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jana.karlic@dknm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na.banovec@dknm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senija.pejanovic@dknm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riela.macek@dkn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pirc</dc:creator>
  <cp:lastModifiedBy>admin</cp:lastModifiedBy>
  <cp:revision>2</cp:revision>
  <dcterms:created xsi:type="dcterms:W3CDTF">2022-01-03T11:06:00Z</dcterms:created>
  <dcterms:modified xsi:type="dcterms:W3CDTF">2022-01-03T11:06:00Z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DF431117606C4455928D3E0754ADFB87</vt:lpwstr>
  </property>
</Properties>
</file>